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9A" w:rsidRPr="00665A9A" w:rsidRDefault="00665A9A" w:rsidP="00665A9A">
      <w:pPr>
        <w:pBdr>
          <w:bottom w:val="single" w:sz="6" w:space="0" w:color="A2A9B1"/>
        </w:pBdr>
        <w:spacing w:after="60" w:line="240" w:lineRule="auto"/>
        <w:outlineLvl w:val="0"/>
        <w:rPr>
          <w:rFonts w:ascii="Georgia" w:eastAsia="Times New Roman" w:hAnsi="Georgia" w:cs="Times New Roman"/>
          <w:color w:val="000000"/>
          <w:kern w:val="36"/>
          <w:sz w:val="20"/>
          <w:szCs w:val="20"/>
          <w:lang w:val="es-ES" w:eastAsia="es-UY"/>
        </w:rPr>
      </w:pPr>
      <w:r w:rsidRPr="00665A9A">
        <w:rPr>
          <w:rFonts w:ascii="Georgia" w:eastAsia="Times New Roman" w:hAnsi="Georgia" w:cs="Times New Roman"/>
          <w:color w:val="000000"/>
          <w:kern w:val="36"/>
          <w:sz w:val="20"/>
          <w:szCs w:val="20"/>
          <w:lang w:val="es-ES" w:eastAsia="es-UY"/>
        </w:rPr>
        <w:t>Desnaturalización (bioquímica)</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En </w:t>
      </w:r>
      <w:hyperlink r:id="rId6" w:tooltip="Bioquímica" w:history="1">
        <w:r w:rsidRPr="00665A9A">
          <w:rPr>
            <w:rFonts w:ascii="Arial" w:eastAsia="Times New Roman" w:hAnsi="Arial" w:cs="Arial"/>
            <w:color w:val="0B0080"/>
            <w:sz w:val="20"/>
            <w:szCs w:val="20"/>
            <w:u w:val="single"/>
            <w:lang w:val="es-ES" w:eastAsia="es-UY"/>
          </w:rPr>
          <w:t>bioquímica</w:t>
        </w:r>
      </w:hyperlink>
      <w:r w:rsidRPr="00665A9A">
        <w:rPr>
          <w:rFonts w:ascii="Arial" w:eastAsia="Times New Roman" w:hAnsi="Arial" w:cs="Arial"/>
          <w:color w:val="222222"/>
          <w:sz w:val="20"/>
          <w:szCs w:val="20"/>
          <w:lang w:val="es-ES" w:eastAsia="es-UY"/>
        </w:rPr>
        <w:t>, la </w:t>
      </w:r>
      <w:r w:rsidRPr="00665A9A">
        <w:rPr>
          <w:rFonts w:ascii="Arial" w:eastAsia="Times New Roman" w:hAnsi="Arial" w:cs="Arial"/>
          <w:b/>
          <w:bCs/>
          <w:color w:val="222222"/>
          <w:sz w:val="20"/>
          <w:szCs w:val="20"/>
          <w:lang w:val="es-ES" w:eastAsia="es-UY"/>
        </w:rPr>
        <w:t>desnaturalización</w:t>
      </w:r>
      <w:r w:rsidRPr="00665A9A">
        <w:rPr>
          <w:rFonts w:ascii="Arial" w:eastAsia="Times New Roman" w:hAnsi="Arial" w:cs="Arial"/>
          <w:color w:val="222222"/>
          <w:sz w:val="20"/>
          <w:szCs w:val="20"/>
          <w:lang w:val="es-ES" w:eastAsia="es-UY"/>
        </w:rPr>
        <w:t> es un cambio estructural de las </w:t>
      </w:r>
      <w:hyperlink r:id="rId7" w:tooltip="Proteína" w:history="1">
        <w:r w:rsidRPr="00665A9A">
          <w:rPr>
            <w:rFonts w:ascii="Arial" w:eastAsia="Times New Roman" w:hAnsi="Arial" w:cs="Arial"/>
            <w:color w:val="0B0080"/>
            <w:sz w:val="20"/>
            <w:szCs w:val="20"/>
            <w:u w:val="single"/>
            <w:lang w:val="es-ES" w:eastAsia="es-UY"/>
          </w:rPr>
          <w:t>proteínas</w:t>
        </w:r>
      </w:hyperlink>
      <w:r w:rsidRPr="00665A9A">
        <w:rPr>
          <w:rFonts w:ascii="Arial" w:eastAsia="Times New Roman" w:hAnsi="Arial" w:cs="Arial"/>
          <w:color w:val="222222"/>
          <w:sz w:val="20"/>
          <w:szCs w:val="20"/>
          <w:lang w:val="es-ES" w:eastAsia="es-UY"/>
        </w:rPr>
        <w:t> o </w:t>
      </w:r>
      <w:hyperlink r:id="rId8" w:tooltip="Ácido nucleico" w:history="1">
        <w:r w:rsidRPr="00665A9A">
          <w:rPr>
            <w:rFonts w:ascii="Arial" w:eastAsia="Times New Roman" w:hAnsi="Arial" w:cs="Arial"/>
            <w:color w:val="0B0080"/>
            <w:sz w:val="20"/>
            <w:szCs w:val="20"/>
            <w:u w:val="single"/>
            <w:lang w:val="es-ES" w:eastAsia="es-UY"/>
          </w:rPr>
          <w:t>ácidos nucleicos</w:t>
        </w:r>
      </w:hyperlink>
      <w:r w:rsidRPr="00665A9A">
        <w:rPr>
          <w:rFonts w:ascii="Arial" w:eastAsia="Times New Roman" w:hAnsi="Arial" w:cs="Arial"/>
          <w:color w:val="222222"/>
          <w:sz w:val="20"/>
          <w:szCs w:val="20"/>
          <w:lang w:val="es-ES" w:eastAsia="es-UY"/>
        </w:rPr>
        <w:t>, donde pierden su </w:t>
      </w:r>
      <w:hyperlink r:id="rId9" w:tooltip="Estructura química" w:history="1">
        <w:r w:rsidRPr="00665A9A">
          <w:rPr>
            <w:rFonts w:ascii="Arial" w:eastAsia="Times New Roman" w:hAnsi="Arial" w:cs="Arial"/>
            <w:color w:val="0B0080"/>
            <w:sz w:val="20"/>
            <w:szCs w:val="20"/>
            <w:u w:val="single"/>
            <w:lang w:val="es-ES" w:eastAsia="es-UY"/>
          </w:rPr>
          <w:t>estructura nativa</w:t>
        </w:r>
      </w:hyperlink>
      <w:r w:rsidRPr="00665A9A">
        <w:rPr>
          <w:rFonts w:ascii="Arial" w:eastAsia="Times New Roman" w:hAnsi="Arial" w:cs="Arial"/>
          <w:color w:val="222222"/>
          <w:sz w:val="20"/>
          <w:szCs w:val="20"/>
          <w:lang w:val="es-ES" w:eastAsia="es-UY"/>
        </w:rPr>
        <w:t>, y de esta forma su óptimo funcionamiento y a veces también cambian sus propiedades físico-químicas.</w:t>
      </w:r>
    </w:p>
    <w:p w:rsidR="00665A9A" w:rsidRPr="00665A9A" w:rsidRDefault="00665A9A" w:rsidP="00665A9A">
      <w:pPr>
        <w:pBdr>
          <w:bottom w:val="single" w:sz="6" w:space="0" w:color="A2A9B1"/>
        </w:pBdr>
        <w:spacing w:before="240" w:after="60" w:line="240" w:lineRule="auto"/>
        <w:outlineLvl w:val="1"/>
        <w:rPr>
          <w:rFonts w:ascii="Georgia" w:eastAsia="Times New Roman" w:hAnsi="Georgia" w:cs="Arial"/>
          <w:color w:val="000000"/>
          <w:sz w:val="20"/>
          <w:szCs w:val="20"/>
          <w:lang w:val="es-ES" w:eastAsia="es-UY"/>
        </w:rPr>
      </w:pPr>
      <w:r w:rsidRPr="00665A9A">
        <w:rPr>
          <w:rFonts w:ascii="Georgia" w:eastAsia="Times New Roman" w:hAnsi="Georgia" w:cs="Arial"/>
          <w:color w:val="000000"/>
          <w:sz w:val="20"/>
          <w:szCs w:val="20"/>
          <w:lang w:val="es-ES" w:eastAsia="es-UY"/>
        </w:rPr>
        <w:t xml:space="preserve">Desnaturalización de una </w:t>
      </w:r>
      <w:proofErr w:type="gramStart"/>
      <w:r w:rsidRPr="00665A9A">
        <w:rPr>
          <w:rFonts w:ascii="Georgia" w:eastAsia="Times New Roman" w:hAnsi="Georgia" w:cs="Arial"/>
          <w:color w:val="000000"/>
          <w:sz w:val="20"/>
          <w:szCs w:val="20"/>
          <w:lang w:val="es-ES" w:eastAsia="es-UY"/>
        </w:rPr>
        <w:t>proteína</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"https://es.wikipedia.org/w/index.php?title=Desnaturalizaci%C3%B3n_(bioqu%C3%ADmica)&amp;action=edit&amp;section=1" \o "Editar sección: Desnaturalización de una proteína"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hd w:val="clear" w:color="auto" w:fill="F8F9FA"/>
        <w:spacing w:after="0" w:line="240" w:lineRule="auto"/>
        <w:jc w:val="center"/>
        <w:rPr>
          <w:rFonts w:ascii="Arial" w:eastAsia="Times New Roman" w:hAnsi="Arial" w:cs="Arial"/>
          <w:color w:val="222222"/>
          <w:sz w:val="20"/>
          <w:szCs w:val="20"/>
          <w:lang w:val="es-ES" w:eastAsia="es-UY"/>
        </w:rPr>
      </w:pPr>
      <w:r w:rsidRPr="00665A9A">
        <w:rPr>
          <w:rFonts w:ascii="Arial" w:eastAsia="Times New Roman" w:hAnsi="Arial" w:cs="Arial"/>
          <w:noProof/>
          <w:color w:val="0B0080"/>
          <w:sz w:val="20"/>
          <w:szCs w:val="20"/>
          <w:lang w:eastAsia="es-UY"/>
        </w:rPr>
        <w:drawing>
          <wp:inline distT="0" distB="0" distL="0" distR="0" wp14:anchorId="209A8103" wp14:editId="62540EE1">
            <wp:extent cx="976374" cy="846162"/>
            <wp:effectExtent l="0" t="0" r="0" b="0"/>
            <wp:docPr id="2" name="Imagen 2" descr="https://upload.wikimedia.org/wikipedia/commons/thumb/0/02/Fried_egg%2C_sunny_side_up.jpg/150px-Fried_egg%2C_sunny_side_u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2/Fried_egg%2C_sunny_side_up.jpg/150px-Fried_egg%2C_sunny_side_up.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6497" cy="846269"/>
                    </a:xfrm>
                    <a:prstGeom prst="rect">
                      <a:avLst/>
                    </a:prstGeom>
                    <a:noFill/>
                    <a:ln>
                      <a:noFill/>
                    </a:ln>
                  </pic:spPr>
                </pic:pic>
              </a:graphicData>
            </a:graphic>
          </wp:inline>
        </w:drawing>
      </w:r>
    </w:p>
    <w:p w:rsidR="00665A9A" w:rsidRPr="00665A9A" w:rsidRDefault="00665A9A" w:rsidP="00665A9A">
      <w:pPr>
        <w:shd w:val="clear" w:color="auto" w:fill="F8F9FA"/>
        <w:spacing w:line="336" w:lineRule="atLeast"/>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Desnaturalización </w:t>
      </w:r>
      <w:r w:rsidRPr="00665A9A">
        <w:rPr>
          <w:rFonts w:ascii="Arial" w:eastAsia="Times New Roman" w:hAnsi="Arial" w:cs="Arial"/>
          <w:b/>
          <w:bCs/>
          <w:color w:val="222222"/>
          <w:sz w:val="20"/>
          <w:szCs w:val="20"/>
          <w:lang w:val="es-ES" w:eastAsia="es-UY"/>
        </w:rPr>
        <w:t>irreversible</w:t>
      </w:r>
      <w:r w:rsidRPr="00665A9A">
        <w:rPr>
          <w:rFonts w:ascii="Arial" w:eastAsia="Times New Roman" w:hAnsi="Arial" w:cs="Arial"/>
          <w:color w:val="222222"/>
          <w:sz w:val="20"/>
          <w:szCs w:val="20"/>
          <w:lang w:val="es-ES" w:eastAsia="es-UY"/>
        </w:rPr>
        <w:t> de la </w:t>
      </w:r>
      <w:hyperlink r:id="rId12" w:tooltip="Ovoalbúmina" w:history="1">
        <w:r w:rsidRPr="00665A9A">
          <w:rPr>
            <w:rFonts w:ascii="Arial" w:eastAsia="Times New Roman" w:hAnsi="Arial" w:cs="Arial"/>
            <w:color w:val="0B0080"/>
            <w:sz w:val="20"/>
            <w:szCs w:val="20"/>
            <w:u w:val="single"/>
            <w:lang w:val="es-ES" w:eastAsia="es-UY"/>
          </w:rPr>
          <w:t>proteína de la clara de huevo</w:t>
        </w:r>
      </w:hyperlink>
      <w:r w:rsidRPr="00665A9A">
        <w:rPr>
          <w:rFonts w:ascii="Arial" w:eastAsia="Times New Roman" w:hAnsi="Arial" w:cs="Arial"/>
          <w:color w:val="222222"/>
          <w:sz w:val="20"/>
          <w:szCs w:val="20"/>
          <w:lang w:val="es-ES" w:eastAsia="es-UY"/>
        </w:rPr>
        <w:t> y pérdida de </w:t>
      </w:r>
      <w:hyperlink r:id="rId13" w:tooltip="Solubilidad" w:history="1">
        <w:r w:rsidRPr="00665A9A">
          <w:rPr>
            <w:rFonts w:ascii="Arial" w:eastAsia="Times New Roman" w:hAnsi="Arial" w:cs="Arial"/>
            <w:color w:val="0B0080"/>
            <w:sz w:val="20"/>
            <w:szCs w:val="20"/>
            <w:u w:val="single"/>
            <w:lang w:val="es-ES" w:eastAsia="es-UY"/>
          </w:rPr>
          <w:t>solubilidad</w:t>
        </w:r>
      </w:hyperlink>
      <w:r w:rsidRPr="00665A9A">
        <w:rPr>
          <w:rFonts w:ascii="Arial" w:eastAsia="Times New Roman" w:hAnsi="Arial" w:cs="Arial"/>
          <w:color w:val="222222"/>
          <w:sz w:val="20"/>
          <w:szCs w:val="20"/>
          <w:lang w:val="es-ES" w:eastAsia="es-UY"/>
        </w:rPr>
        <w:t>, causadas por la alta temperatura (mientras se la fríe).</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Las proteínas se desnaturalizan cuando pierden su estructura tridimensional (</w:t>
      </w:r>
      <w:hyperlink r:id="rId14" w:tooltip="Estructura terciaria de las proteínas" w:history="1">
        <w:r w:rsidRPr="00665A9A">
          <w:rPr>
            <w:rFonts w:ascii="Arial" w:eastAsia="Times New Roman" w:hAnsi="Arial" w:cs="Arial"/>
            <w:color w:val="0B0080"/>
            <w:sz w:val="20"/>
            <w:szCs w:val="20"/>
            <w:u w:val="single"/>
            <w:lang w:val="es-ES" w:eastAsia="es-UY"/>
          </w:rPr>
          <w:t>conformación espacial</w:t>
        </w:r>
      </w:hyperlink>
      <w:r w:rsidRPr="00665A9A">
        <w:rPr>
          <w:rFonts w:ascii="Arial" w:eastAsia="Times New Roman" w:hAnsi="Arial" w:cs="Arial"/>
          <w:color w:val="222222"/>
          <w:sz w:val="20"/>
          <w:szCs w:val="20"/>
          <w:lang w:val="es-ES" w:eastAsia="es-UY"/>
        </w:rPr>
        <w:t>) y así el característico </w:t>
      </w:r>
      <w:hyperlink r:id="rId15" w:tooltip="Plegamiento de proteínas" w:history="1">
        <w:r w:rsidRPr="00665A9A">
          <w:rPr>
            <w:rFonts w:ascii="Arial" w:eastAsia="Times New Roman" w:hAnsi="Arial" w:cs="Arial"/>
            <w:color w:val="0B0080"/>
            <w:sz w:val="20"/>
            <w:szCs w:val="20"/>
            <w:u w:val="single"/>
            <w:lang w:val="es-ES" w:eastAsia="es-UY"/>
          </w:rPr>
          <w:t>plegamiento</w:t>
        </w:r>
      </w:hyperlink>
      <w:r w:rsidRPr="00665A9A">
        <w:rPr>
          <w:rFonts w:ascii="Arial" w:eastAsia="Times New Roman" w:hAnsi="Arial" w:cs="Arial"/>
          <w:color w:val="222222"/>
          <w:sz w:val="20"/>
          <w:szCs w:val="20"/>
          <w:lang w:val="es-ES" w:eastAsia="es-UY"/>
        </w:rPr>
        <w:t> de su estructura.</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Las </w:t>
      </w:r>
      <w:hyperlink r:id="rId16" w:tooltip="Proteína" w:history="1">
        <w:r w:rsidRPr="00665A9A">
          <w:rPr>
            <w:rFonts w:ascii="Arial" w:eastAsia="Times New Roman" w:hAnsi="Arial" w:cs="Arial"/>
            <w:color w:val="0B0080"/>
            <w:sz w:val="20"/>
            <w:szCs w:val="20"/>
            <w:u w:val="single"/>
            <w:lang w:val="es-ES" w:eastAsia="es-UY"/>
          </w:rPr>
          <w:t>proteínas</w:t>
        </w:r>
      </w:hyperlink>
      <w:r w:rsidRPr="00665A9A">
        <w:rPr>
          <w:rFonts w:ascii="Arial" w:eastAsia="Times New Roman" w:hAnsi="Arial" w:cs="Arial"/>
          <w:color w:val="222222"/>
          <w:sz w:val="20"/>
          <w:szCs w:val="20"/>
          <w:lang w:val="es-ES" w:eastAsia="es-UY"/>
        </w:rPr>
        <w:t> son filamentos largos de </w:t>
      </w:r>
      <w:hyperlink r:id="rId17" w:tooltip="Aminoácido" w:history="1">
        <w:r w:rsidRPr="00665A9A">
          <w:rPr>
            <w:rFonts w:ascii="Arial" w:eastAsia="Times New Roman" w:hAnsi="Arial" w:cs="Arial"/>
            <w:color w:val="0B0080"/>
            <w:sz w:val="20"/>
            <w:szCs w:val="20"/>
            <w:u w:val="single"/>
            <w:lang w:val="es-ES" w:eastAsia="es-UY"/>
          </w:rPr>
          <w:t>aminoácidos</w:t>
        </w:r>
      </w:hyperlink>
      <w:r w:rsidRPr="00665A9A">
        <w:rPr>
          <w:rFonts w:ascii="Arial" w:eastAsia="Times New Roman" w:hAnsi="Arial" w:cs="Arial"/>
          <w:color w:val="222222"/>
          <w:sz w:val="20"/>
          <w:szCs w:val="20"/>
          <w:lang w:val="es-ES" w:eastAsia="es-UY"/>
        </w:rPr>
        <w:t> unidos en una secuencia específica. Son creadas por los </w:t>
      </w:r>
      <w:hyperlink r:id="rId18" w:tooltip="Ribosoma" w:history="1">
        <w:r w:rsidRPr="00665A9A">
          <w:rPr>
            <w:rFonts w:ascii="Arial" w:eastAsia="Times New Roman" w:hAnsi="Arial" w:cs="Arial"/>
            <w:color w:val="0B0080"/>
            <w:sz w:val="20"/>
            <w:szCs w:val="20"/>
            <w:u w:val="single"/>
            <w:lang w:val="es-ES" w:eastAsia="es-UY"/>
          </w:rPr>
          <w:t>ribosomas</w:t>
        </w:r>
      </w:hyperlink>
      <w:r w:rsidRPr="00665A9A">
        <w:rPr>
          <w:rFonts w:ascii="Arial" w:eastAsia="Times New Roman" w:hAnsi="Arial" w:cs="Arial"/>
          <w:color w:val="222222"/>
          <w:sz w:val="20"/>
          <w:szCs w:val="20"/>
          <w:lang w:val="es-ES" w:eastAsia="es-UY"/>
        </w:rPr>
        <w:t> que "leen" </w:t>
      </w:r>
      <w:hyperlink r:id="rId19" w:tooltip="Codón" w:history="1">
        <w:r w:rsidRPr="00665A9A">
          <w:rPr>
            <w:rFonts w:ascii="Arial" w:eastAsia="Times New Roman" w:hAnsi="Arial" w:cs="Arial"/>
            <w:color w:val="0B0080"/>
            <w:sz w:val="20"/>
            <w:szCs w:val="20"/>
            <w:u w:val="single"/>
            <w:lang w:val="es-ES" w:eastAsia="es-UY"/>
          </w:rPr>
          <w:t>codones</w:t>
        </w:r>
      </w:hyperlink>
      <w:r w:rsidRPr="00665A9A">
        <w:rPr>
          <w:rFonts w:ascii="Arial" w:eastAsia="Times New Roman" w:hAnsi="Arial" w:cs="Arial"/>
          <w:color w:val="222222"/>
          <w:sz w:val="20"/>
          <w:szCs w:val="20"/>
          <w:lang w:val="es-ES" w:eastAsia="es-UY"/>
        </w:rPr>
        <w:t> de los genes y ensamblan la combinación requerida de aminoácidos por la instrucción genética, en un proceso conocido como </w:t>
      </w:r>
      <w:hyperlink r:id="rId20" w:tooltip="Transcripción genética" w:history="1">
        <w:r w:rsidRPr="00665A9A">
          <w:rPr>
            <w:rFonts w:ascii="Arial" w:eastAsia="Times New Roman" w:hAnsi="Arial" w:cs="Arial"/>
            <w:i/>
            <w:iCs/>
            <w:color w:val="0B0080"/>
            <w:sz w:val="20"/>
            <w:szCs w:val="20"/>
            <w:u w:val="single"/>
            <w:lang w:val="es-ES" w:eastAsia="es-UY"/>
          </w:rPr>
          <w:t>transcripción genética</w:t>
        </w:r>
      </w:hyperlink>
      <w:r w:rsidRPr="00665A9A">
        <w:rPr>
          <w:rFonts w:ascii="Arial" w:eastAsia="Times New Roman" w:hAnsi="Arial" w:cs="Arial"/>
          <w:color w:val="222222"/>
          <w:sz w:val="20"/>
          <w:szCs w:val="20"/>
          <w:lang w:val="es-ES" w:eastAsia="es-UY"/>
        </w:rPr>
        <w:t>. Las proteínas recién creadas experimentan una </w:t>
      </w:r>
      <w:hyperlink r:id="rId21" w:tooltip="Modificación postraduccional" w:history="1">
        <w:r w:rsidRPr="00665A9A">
          <w:rPr>
            <w:rFonts w:ascii="Arial" w:eastAsia="Times New Roman" w:hAnsi="Arial" w:cs="Arial"/>
            <w:color w:val="0B0080"/>
            <w:sz w:val="20"/>
            <w:szCs w:val="20"/>
            <w:u w:val="single"/>
            <w:lang w:val="es-ES" w:eastAsia="es-UY"/>
          </w:rPr>
          <w:t>modificación</w:t>
        </w:r>
      </w:hyperlink>
      <w:r w:rsidRPr="00665A9A">
        <w:rPr>
          <w:rFonts w:ascii="Arial" w:eastAsia="Times New Roman" w:hAnsi="Arial" w:cs="Arial"/>
          <w:color w:val="222222"/>
          <w:sz w:val="20"/>
          <w:szCs w:val="20"/>
          <w:lang w:val="es-ES" w:eastAsia="es-UY"/>
        </w:rPr>
        <w:t> </w:t>
      </w:r>
      <w:proofErr w:type="spellStart"/>
      <w:r w:rsidRPr="00665A9A">
        <w:rPr>
          <w:rFonts w:ascii="Arial" w:eastAsia="Times New Roman" w:hAnsi="Arial" w:cs="Arial"/>
          <w:color w:val="222222"/>
          <w:sz w:val="20"/>
          <w:szCs w:val="20"/>
          <w:lang w:val="es-ES" w:eastAsia="es-UY"/>
        </w:rPr>
        <w:t>posmodificación</w:t>
      </w:r>
      <w:proofErr w:type="spellEnd"/>
      <w:r w:rsidRPr="00665A9A">
        <w:rPr>
          <w:rFonts w:ascii="Arial" w:eastAsia="Times New Roman" w:hAnsi="Arial" w:cs="Arial"/>
          <w:color w:val="222222"/>
          <w:sz w:val="20"/>
          <w:szCs w:val="20"/>
          <w:lang w:val="es-ES" w:eastAsia="es-UY"/>
        </w:rPr>
        <w:t xml:space="preserve"> en la que se agregan </w:t>
      </w:r>
      <w:hyperlink r:id="rId22" w:tooltip="Átomo" w:history="1">
        <w:r w:rsidRPr="00665A9A">
          <w:rPr>
            <w:rFonts w:ascii="Arial" w:eastAsia="Times New Roman" w:hAnsi="Arial" w:cs="Arial"/>
            <w:color w:val="0B0080"/>
            <w:sz w:val="20"/>
            <w:szCs w:val="20"/>
            <w:u w:val="single"/>
            <w:lang w:val="es-ES" w:eastAsia="es-UY"/>
          </w:rPr>
          <w:t>átomos</w:t>
        </w:r>
      </w:hyperlink>
      <w:r w:rsidRPr="00665A9A">
        <w:rPr>
          <w:rFonts w:ascii="Arial" w:eastAsia="Times New Roman" w:hAnsi="Arial" w:cs="Arial"/>
          <w:color w:val="222222"/>
          <w:sz w:val="20"/>
          <w:szCs w:val="20"/>
          <w:lang w:val="es-ES" w:eastAsia="es-UY"/>
        </w:rPr>
        <w:t> o </w:t>
      </w:r>
      <w:hyperlink r:id="rId23" w:tooltip="Molécula" w:history="1">
        <w:r w:rsidRPr="00665A9A">
          <w:rPr>
            <w:rFonts w:ascii="Arial" w:eastAsia="Times New Roman" w:hAnsi="Arial" w:cs="Arial"/>
            <w:color w:val="0B0080"/>
            <w:sz w:val="20"/>
            <w:szCs w:val="20"/>
            <w:u w:val="single"/>
            <w:lang w:val="es-ES" w:eastAsia="es-UY"/>
          </w:rPr>
          <w:t>moléculas</w:t>
        </w:r>
      </w:hyperlink>
      <w:r w:rsidRPr="00665A9A">
        <w:rPr>
          <w:rFonts w:ascii="Arial" w:eastAsia="Times New Roman" w:hAnsi="Arial" w:cs="Arial"/>
          <w:color w:val="222222"/>
          <w:sz w:val="20"/>
          <w:szCs w:val="20"/>
          <w:lang w:val="es-ES" w:eastAsia="es-UY"/>
        </w:rPr>
        <w:t> adicionales, como el </w:t>
      </w:r>
      <w:hyperlink r:id="rId24" w:tooltip="Cobre" w:history="1">
        <w:r w:rsidRPr="00665A9A">
          <w:rPr>
            <w:rFonts w:ascii="Arial" w:eastAsia="Times New Roman" w:hAnsi="Arial" w:cs="Arial"/>
            <w:color w:val="0B0080"/>
            <w:sz w:val="20"/>
            <w:szCs w:val="20"/>
            <w:u w:val="single"/>
            <w:lang w:val="es-ES" w:eastAsia="es-UY"/>
          </w:rPr>
          <w:t>cobre</w:t>
        </w:r>
      </w:hyperlink>
      <w:r w:rsidRPr="00665A9A">
        <w:rPr>
          <w:rFonts w:ascii="Arial" w:eastAsia="Times New Roman" w:hAnsi="Arial" w:cs="Arial"/>
          <w:color w:val="222222"/>
          <w:sz w:val="20"/>
          <w:szCs w:val="20"/>
          <w:lang w:val="es-ES" w:eastAsia="es-UY"/>
        </w:rPr>
        <w:t>, </w:t>
      </w:r>
      <w:hyperlink r:id="rId25" w:tooltip="Zinc" w:history="1">
        <w:r w:rsidRPr="00665A9A">
          <w:rPr>
            <w:rFonts w:ascii="Arial" w:eastAsia="Times New Roman" w:hAnsi="Arial" w:cs="Arial"/>
            <w:color w:val="0B0080"/>
            <w:sz w:val="20"/>
            <w:szCs w:val="20"/>
            <w:u w:val="single"/>
            <w:lang w:val="es-ES" w:eastAsia="es-UY"/>
          </w:rPr>
          <w:t>zinc</w:t>
        </w:r>
      </w:hyperlink>
      <w:r w:rsidRPr="00665A9A">
        <w:rPr>
          <w:rFonts w:ascii="Arial" w:eastAsia="Times New Roman" w:hAnsi="Arial" w:cs="Arial"/>
          <w:color w:val="222222"/>
          <w:sz w:val="20"/>
          <w:szCs w:val="20"/>
          <w:lang w:val="es-ES" w:eastAsia="es-UY"/>
        </w:rPr>
        <w:t> y </w:t>
      </w:r>
      <w:hyperlink r:id="rId26" w:tooltip="Hierro" w:history="1">
        <w:r w:rsidRPr="00665A9A">
          <w:rPr>
            <w:rFonts w:ascii="Arial" w:eastAsia="Times New Roman" w:hAnsi="Arial" w:cs="Arial"/>
            <w:color w:val="0B0080"/>
            <w:sz w:val="20"/>
            <w:szCs w:val="20"/>
            <w:u w:val="single"/>
            <w:lang w:val="es-ES" w:eastAsia="es-UY"/>
          </w:rPr>
          <w:t>hierro</w:t>
        </w:r>
      </w:hyperlink>
      <w:r w:rsidRPr="00665A9A">
        <w:rPr>
          <w:rFonts w:ascii="Arial" w:eastAsia="Times New Roman" w:hAnsi="Arial" w:cs="Arial"/>
          <w:color w:val="222222"/>
          <w:sz w:val="20"/>
          <w:szCs w:val="20"/>
          <w:lang w:val="es-ES" w:eastAsia="es-UY"/>
        </w:rPr>
        <w:t>. Una vez que finaliza este proceso, la proteína comienza a plegarse sin alterar su secuencia (espontáneamente, y a veces con asistencia de </w:t>
      </w:r>
      <w:hyperlink r:id="rId27" w:tooltip="Enzima" w:history="1">
        <w:r w:rsidRPr="00665A9A">
          <w:rPr>
            <w:rFonts w:ascii="Arial" w:eastAsia="Times New Roman" w:hAnsi="Arial" w:cs="Arial"/>
            <w:color w:val="0B0080"/>
            <w:sz w:val="20"/>
            <w:szCs w:val="20"/>
            <w:u w:val="single"/>
            <w:lang w:val="es-ES" w:eastAsia="es-UY"/>
          </w:rPr>
          <w:t>enzimas</w:t>
        </w:r>
      </w:hyperlink>
      <w:r w:rsidRPr="00665A9A">
        <w:rPr>
          <w:rFonts w:ascii="Arial" w:eastAsia="Times New Roman" w:hAnsi="Arial" w:cs="Arial"/>
          <w:color w:val="222222"/>
          <w:sz w:val="20"/>
          <w:szCs w:val="20"/>
          <w:lang w:val="es-ES" w:eastAsia="es-UY"/>
        </w:rPr>
        <w:t>) de forma tal que los residuos </w:t>
      </w:r>
      <w:hyperlink r:id="rId28" w:tooltip="Hidrófobo" w:history="1">
        <w:r w:rsidRPr="00665A9A">
          <w:rPr>
            <w:rFonts w:ascii="Arial" w:eastAsia="Times New Roman" w:hAnsi="Arial" w:cs="Arial"/>
            <w:color w:val="0B0080"/>
            <w:sz w:val="20"/>
            <w:szCs w:val="20"/>
            <w:u w:val="single"/>
            <w:lang w:val="es-ES" w:eastAsia="es-UY"/>
          </w:rPr>
          <w:t>hidrófobos</w:t>
        </w:r>
      </w:hyperlink>
      <w:r w:rsidRPr="00665A9A">
        <w:rPr>
          <w:rFonts w:ascii="Arial" w:eastAsia="Times New Roman" w:hAnsi="Arial" w:cs="Arial"/>
          <w:color w:val="222222"/>
          <w:sz w:val="20"/>
          <w:szCs w:val="20"/>
          <w:lang w:val="es-ES" w:eastAsia="es-UY"/>
        </w:rPr>
        <w:t> de la proteína quedan encerrados dentro de su estructura y los elementos </w:t>
      </w:r>
      <w:hyperlink r:id="rId29" w:tooltip="Hidrófilo" w:history="1">
        <w:r w:rsidRPr="00665A9A">
          <w:rPr>
            <w:rFonts w:ascii="Arial" w:eastAsia="Times New Roman" w:hAnsi="Arial" w:cs="Arial"/>
            <w:color w:val="0B0080"/>
            <w:sz w:val="20"/>
            <w:szCs w:val="20"/>
            <w:u w:val="single"/>
            <w:lang w:val="es-ES" w:eastAsia="es-UY"/>
          </w:rPr>
          <w:t>hidrófilos</w:t>
        </w:r>
      </w:hyperlink>
      <w:r w:rsidRPr="00665A9A">
        <w:rPr>
          <w:rFonts w:ascii="Arial" w:eastAsia="Times New Roman" w:hAnsi="Arial" w:cs="Arial"/>
          <w:color w:val="222222"/>
          <w:sz w:val="20"/>
          <w:szCs w:val="20"/>
          <w:lang w:val="es-ES" w:eastAsia="es-UY"/>
        </w:rPr>
        <w:t> quedan expuestos al exterior. La forma final de la proteína determina cómo interaccionará con el entorno.</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Si la forma de la proteína es alterada por algún factor externo (por ejemplo, aplicándole calor, </w:t>
      </w:r>
      <w:hyperlink r:id="rId30" w:tooltip="Ácido" w:history="1">
        <w:r w:rsidRPr="00665A9A">
          <w:rPr>
            <w:rFonts w:ascii="Arial" w:eastAsia="Times New Roman" w:hAnsi="Arial" w:cs="Arial"/>
            <w:color w:val="0B0080"/>
            <w:sz w:val="20"/>
            <w:szCs w:val="20"/>
            <w:u w:val="single"/>
            <w:lang w:val="es-ES" w:eastAsia="es-UY"/>
          </w:rPr>
          <w:t>ácidos</w:t>
        </w:r>
      </w:hyperlink>
      <w:r w:rsidRPr="00665A9A">
        <w:rPr>
          <w:rFonts w:ascii="Arial" w:eastAsia="Times New Roman" w:hAnsi="Arial" w:cs="Arial"/>
          <w:color w:val="222222"/>
          <w:sz w:val="20"/>
          <w:szCs w:val="20"/>
          <w:lang w:val="es-ES" w:eastAsia="es-UY"/>
        </w:rPr>
        <w:t> o </w:t>
      </w:r>
      <w:hyperlink r:id="rId31" w:tooltip="Álcali" w:history="1">
        <w:r w:rsidRPr="00665A9A">
          <w:rPr>
            <w:rFonts w:ascii="Arial" w:eastAsia="Times New Roman" w:hAnsi="Arial" w:cs="Arial"/>
            <w:color w:val="0B0080"/>
            <w:sz w:val="20"/>
            <w:szCs w:val="20"/>
            <w:u w:val="single"/>
            <w:lang w:val="es-ES" w:eastAsia="es-UY"/>
          </w:rPr>
          <w:t>álcalis</w:t>
        </w:r>
      </w:hyperlink>
      <w:r w:rsidRPr="00665A9A">
        <w:rPr>
          <w:rFonts w:ascii="Arial" w:eastAsia="Times New Roman" w:hAnsi="Arial" w:cs="Arial"/>
          <w:color w:val="222222"/>
          <w:sz w:val="20"/>
          <w:szCs w:val="20"/>
          <w:lang w:val="es-ES" w:eastAsia="es-UY"/>
        </w:rPr>
        <w:t>), no es capaz de cumplir su función celular. Éste es el proceso llamado </w:t>
      </w:r>
      <w:r w:rsidRPr="00665A9A">
        <w:rPr>
          <w:rFonts w:ascii="Arial" w:eastAsia="Times New Roman" w:hAnsi="Arial" w:cs="Arial"/>
          <w:b/>
          <w:bCs/>
          <w:color w:val="222222"/>
          <w:sz w:val="20"/>
          <w:szCs w:val="20"/>
          <w:lang w:val="es-ES" w:eastAsia="es-UY"/>
        </w:rPr>
        <w:t>desnaturalización</w:t>
      </w:r>
      <w:r w:rsidRPr="00665A9A">
        <w:rPr>
          <w:rFonts w:ascii="Arial" w:eastAsia="Times New Roman" w:hAnsi="Arial" w:cs="Arial"/>
          <w:color w:val="222222"/>
          <w:sz w:val="20"/>
          <w:szCs w:val="20"/>
          <w:lang w:val="es-ES" w:eastAsia="es-UY"/>
        </w:rPr>
        <w:t>.</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Cómo la desnaturalización afecta a los distintos </w:t>
      </w:r>
      <w:proofErr w:type="gramStart"/>
      <w:r w:rsidRPr="00665A9A">
        <w:rPr>
          <w:rFonts w:ascii="Arial" w:eastAsia="Times New Roman" w:hAnsi="Arial" w:cs="Arial"/>
          <w:b/>
          <w:bCs/>
          <w:color w:val="000000"/>
          <w:sz w:val="20"/>
          <w:szCs w:val="20"/>
          <w:lang w:val="es-ES" w:eastAsia="es-UY"/>
        </w:rPr>
        <w:t>niveles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"https://es.wikipedia.org/w/index.php?title=Desnaturalizaci%C3%B3n_(bioqu%C3%ADmica)&amp;action=edit&amp;section=2" \o "Editar sección: Cómo la desnaturalización afecta a los distintos niveles"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numPr>
          <w:ilvl w:val="0"/>
          <w:numId w:val="2"/>
        </w:numPr>
        <w:spacing w:before="100" w:beforeAutospacing="1" w:after="24" w:line="240" w:lineRule="auto"/>
        <w:ind w:left="384"/>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En la desnaturalización de la </w:t>
      </w:r>
      <w:hyperlink r:id="rId32" w:tooltip="Estructura cuaternaria" w:history="1">
        <w:r w:rsidRPr="00665A9A">
          <w:rPr>
            <w:rFonts w:ascii="Arial" w:eastAsia="Times New Roman" w:hAnsi="Arial" w:cs="Arial"/>
            <w:color w:val="0B0080"/>
            <w:sz w:val="20"/>
            <w:szCs w:val="20"/>
            <w:u w:val="single"/>
            <w:lang w:val="es-ES" w:eastAsia="es-UY"/>
          </w:rPr>
          <w:t>estructura cuaternaria</w:t>
        </w:r>
      </w:hyperlink>
      <w:r w:rsidRPr="00665A9A">
        <w:rPr>
          <w:rFonts w:ascii="Arial" w:eastAsia="Times New Roman" w:hAnsi="Arial" w:cs="Arial"/>
          <w:color w:val="222222"/>
          <w:sz w:val="20"/>
          <w:szCs w:val="20"/>
          <w:lang w:val="es-ES" w:eastAsia="es-UY"/>
        </w:rPr>
        <w:t>, las subunidades de proteínas se separan o su posición espacial se corrompen.</w:t>
      </w:r>
    </w:p>
    <w:p w:rsidR="00665A9A" w:rsidRPr="00665A9A" w:rsidRDefault="00665A9A" w:rsidP="00665A9A">
      <w:pPr>
        <w:numPr>
          <w:ilvl w:val="0"/>
          <w:numId w:val="2"/>
        </w:numPr>
        <w:spacing w:before="100" w:beforeAutospacing="1" w:after="24" w:line="240" w:lineRule="auto"/>
        <w:ind w:left="384"/>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desnaturalización de la </w:t>
      </w:r>
      <w:hyperlink r:id="rId33" w:tooltip="Estructura terciaria" w:history="1">
        <w:r w:rsidRPr="00665A9A">
          <w:rPr>
            <w:rFonts w:ascii="Arial" w:eastAsia="Times New Roman" w:hAnsi="Arial" w:cs="Arial"/>
            <w:color w:val="0B0080"/>
            <w:sz w:val="20"/>
            <w:szCs w:val="20"/>
            <w:u w:val="single"/>
            <w:lang w:val="es-ES" w:eastAsia="es-UY"/>
          </w:rPr>
          <w:t>estructura terciaria</w:t>
        </w:r>
      </w:hyperlink>
      <w:r w:rsidRPr="00665A9A">
        <w:rPr>
          <w:rFonts w:ascii="Arial" w:eastAsia="Times New Roman" w:hAnsi="Arial" w:cs="Arial"/>
          <w:color w:val="222222"/>
          <w:sz w:val="20"/>
          <w:szCs w:val="20"/>
          <w:lang w:val="es-ES" w:eastAsia="es-UY"/>
        </w:rPr>
        <w:t> implica la interrupción de:</w:t>
      </w:r>
    </w:p>
    <w:p w:rsidR="00665A9A" w:rsidRPr="00665A9A" w:rsidRDefault="00665A9A" w:rsidP="00665A9A">
      <w:pPr>
        <w:numPr>
          <w:ilvl w:val="1"/>
          <w:numId w:val="2"/>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Enlaces </w:t>
      </w:r>
      <w:hyperlink r:id="rId34" w:tooltip="Covalente" w:history="1">
        <w:r w:rsidRPr="00665A9A">
          <w:rPr>
            <w:rFonts w:ascii="Arial" w:eastAsia="Times New Roman" w:hAnsi="Arial" w:cs="Arial"/>
            <w:color w:val="0B0080"/>
            <w:sz w:val="20"/>
            <w:szCs w:val="20"/>
            <w:u w:val="single"/>
            <w:lang w:val="es-ES" w:eastAsia="es-UY"/>
          </w:rPr>
          <w:t>covalentes</w:t>
        </w:r>
      </w:hyperlink>
      <w:r w:rsidRPr="00665A9A">
        <w:rPr>
          <w:rFonts w:ascii="Arial" w:eastAsia="Times New Roman" w:hAnsi="Arial" w:cs="Arial"/>
          <w:color w:val="222222"/>
          <w:sz w:val="20"/>
          <w:szCs w:val="20"/>
          <w:lang w:val="es-ES" w:eastAsia="es-UY"/>
        </w:rPr>
        <w:t> entre las cadenas laterales de los aminoácidos (como los </w:t>
      </w:r>
      <w:hyperlink r:id="rId35" w:tooltip="Puente disulfuro" w:history="1">
        <w:r w:rsidRPr="00665A9A">
          <w:rPr>
            <w:rFonts w:ascii="Arial" w:eastAsia="Times New Roman" w:hAnsi="Arial" w:cs="Arial"/>
            <w:color w:val="0B0080"/>
            <w:sz w:val="20"/>
            <w:szCs w:val="20"/>
            <w:u w:val="single"/>
            <w:lang w:val="es-ES" w:eastAsia="es-UY"/>
          </w:rPr>
          <w:t xml:space="preserve">puentes </w:t>
        </w:r>
        <w:proofErr w:type="spellStart"/>
        <w:r w:rsidRPr="00665A9A">
          <w:rPr>
            <w:rFonts w:ascii="Arial" w:eastAsia="Times New Roman" w:hAnsi="Arial" w:cs="Arial"/>
            <w:color w:val="0B0080"/>
            <w:sz w:val="20"/>
            <w:szCs w:val="20"/>
            <w:u w:val="single"/>
            <w:lang w:val="es-ES" w:eastAsia="es-UY"/>
          </w:rPr>
          <w:t>disulfuros</w:t>
        </w:r>
        <w:proofErr w:type="spellEnd"/>
      </w:hyperlink>
      <w:r w:rsidRPr="00665A9A">
        <w:rPr>
          <w:rFonts w:ascii="Arial" w:eastAsia="Times New Roman" w:hAnsi="Arial" w:cs="Arial"/>
          <w:color w:val="222222"/>
          <w:sz w:val="20"/>
          <w:szCs w:val="20"/>
          <w:lang w:val="es-ES" w:eastAsia="es-UY"/>
        </w:rPr>
        <w:t> entre las </w:t>
      </w:r>
      <w:hyperlink r:id="rId36" w:tooltip="Cisteína" w:history="1">
        <w:r w:rsidRPr="00665A9A">
          <w:rPr>
            <w:rFonts w:ascii="Arial" w:eastAsia="Times New Roman" w:hAnsi="Arial" w:cs="Arial"/>
            <w:color w:val="0B0080"/>
            <w:sz w:val="20"/>
            <w:szCs w:val="20"/>
            <w:u w:val="single"/>
            <w:lang w:val="es-ES" w:eastAsia="es-UY"/>
          </w:rPr>
          <w:t>cisteínas</w:t>
        </w:r>
      </w:hyperlink>
      <w:r w:rsidRPr="00665A9A">
        <w:rPr>
          <w:rFonts w:ascii="Arial" w:eastAsia="Times New Roman" w:hAnsi="Arial" w:cs="Arial"/>
          <w:color w:val="222222"/>
          <w:sz w:val="20"/>
          <w:szCs w:val="20"/>
          <w:lang w:val="es-ES" w:eastAsia="es-UY"/>
        </w:rPr>
        <w:t>).</w:t>
      </w:r>
    </w:p>
    <w:p w:rsidR="00665A9A" w:rsidRPr="00665A9A" w:rsidRDefault="00665A9A" w:rsidP="00665A9A">
      <w:pPr>
        <w:numPr>
          <w:ilvl w:val="1"/>
          <w:numId w:val="2"/>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Enlaces no covalentes </w:t>
      </w:r>
      <w:hyperlink r:id="rId37" w:tooltip="Dipolo-dipolo" w:history="1">
        <w:r w:rsidRPr="00665A9A">
          <w:rPr>
            <w:rFonts w:ascii="Arial" w:eastAsia="Times New Roman" w:hAnsi="Arial" w:cs="Arial"/>
            <w:color w:val="0B0080"/>
            <w:sz w:val="20"/>
            <w:szCs w:val="20"/>
            <w:u w:val="single"/>
            <w:lang w:val="es-ES" w:eastAsia="es-UY"/>
          </w:rPr>
          <w:t>dipolo-dipolo</w:t>
        </w:r>
      </w:hyperlink>
      <w:r w:rsidRPr="00665A9A">
        <w:rPr>
          <w:rFonts w:ascii="Arial" w:eastAsia="Times New Roman" w:hAnsi="Arial" w:cs="Arial"/>
          <w:color w:val="222222"/>
          <w:sz w:val="20"/>
          <w:szCs w:val="20"/>
          <w:lang w:val="es-ES" w:eastAsia="es-UY"/>
        </w:rPr>
        <w:t> entre cadenas laterales polares de aminoácidos.</w:t>
      </w:r>
    </w:p>
    <w:p w:rsidR="00665A9A" w:rsidRPr="00665A9A" w:rsidRDefault="00665A9A" w:rsidP="00665A9A">
      <w:pPr>
        <w:numPr>
          <w:ilvl w:val="1"/>
          <w:numId w:val="2"/>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Enlaces dipolo inducidos por fuerzas de Van Der Waals entre cadenas laterales no polares de aminoácidos.</w:t>
      </w:r>
    </w:p>
    <w:p w:rsidR="00665A9A" w:rsidRPr="00665A9A" w:rsidRDefault="00665A9A" w:rsidP="00665A9A">
      <w:pPr>
        <w:numPr>
          <w:ilvl w:val="0"/>
          <w:numId w:val="2"/>
        </w:numPr>
        <w:spacing w:before="100" w:beforeAutospacing="1" w:after="24" w:line="240" w:lineRule="auto"/>
        <w:ind w:left="384"/>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En la desnaturalización de la </w:t>
      </w:r>
      <w:hyperlink r:id="rId38" w:tooltip="Estructura secundaria" w:history="1">
        <w:r w:rsidRPr="00665A9A">
          <w:rPr>
            <w:rFonts w:ascii="Arial" w:eastAsia="Times New Roman" w:hAnsi="Arial" w:cs="Arial"/>
            <w:color w:val="0B0080"/>
            <w:sz w:val="20"/>
            <w:szCs w:val="20"/>
            <w:u w:val="single"/>
            <w:lang w:val="es-ES" w:eastAsia="es-UY"/>
          </w:rPr>
          <w:t>estructura secundaria</w:t>
        </w:r>
      </w:hyperlink>
      <w:r w:rsidRPr="00665A9A">
        <w:rPr>
          <w:rFonts w:ascii="Arial" w:eastAsia="Times New Roman" w:hAnsi="Arial" w:cs="Arial"/>
          <w:color w:val="222222"/>
          <w:sz w:val="20"/>
          <w:szCs w:val="20"/>
          <w:lang w:val="es-ES" w:eastAsia="es-UY"/>
        </w:rPr>
        <w:t> las proteínas pierden todos los patrones de repetición regulares como las </w:t>
      </w:r>
      <w:hyperlink r:id="rId39" w:tooltip="Hélice alfa" w:history="1">
        <w:r w:rsidRPr="00665A9A">
          <w:rPr>
            <w:rFonts w:ascii="Arial" w:eastAsia="Times New Roman" w:hAnsi="Arial" w:cs="Arial"/>
            <w:color w:val="0B0080"/>
            <w:sz w:val="20"/>
            <w:szCs w:val="20"/>
            <w:u w:val="single"/>
            <w:lang w:val="es-ES" w:eastAsia="es-UY"/>
          </w:rPr>
          <w:t>hélices alfa</w:t>
        </w:r>
      </w:hyperlink>
      <w:r w:rsidRPr="00665A9A">
        <w:rPr>
          <w:rFonts w:ascii="Arial" w:eastAsia="Times New Roman" w:hAnsi="Arial" w:cs="Arial"/>
          <w:color w:val="222222"/>
          <w:sz w:val="20"/>
          <w:szCs w:val="20"/>
          <w:lang w:val="es-ES" w:eastAsia="es-UY"/>
        </w:rPr>
        <w:t> y adoptan formas aleatorias.</w:t>
      </w:r>
    </w:p>
    <w:p w:rsidR="00665A9A" w:rsidRPr="00665A9A" w:rsidRDefault="00665A9A" w:rsidP="00665A9A">
      <w:pPr>
        <w:numPr>
          <w:ilvl w:val="0"/>
          <w:numId w:val="2"/>
        </w:numPr>
        <w:spacing w:before="100" w:beforeAutospacing="1" w:after="24" w:line="240" w:lineRule="auto"/>
        <w:ind w:left="384"/>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w:t>
      </w:r>
      <w:hyperlink r:id="rId40" w:tooltip="Estructura primaria" w:history="1">
        <w:r w:rsidRPr="00665A9A">
          <w:rPr>
            <w:rFonts w:ascii="Arial" w:eastAsia="Times New Roman" w:hAnsi="Arial" w:cs="Arial"/>
            <w:color w:val="0B0080"/>
            <w:sz w:val="20"/>
            <w:szCs w:val="20"/>
            <w:u w:val="single"/>
            <w:lang w:val="es-ES" w:eastAsia="es-UY"/>
          </w:rPr>
          <w:t>estructura primaria</w:t>
        </w:r>
      </w:hyperlink>
      <w:r w:rsidRPr="00665A9A">
        <w:rPr>
          <w:rFonts w:ascii="Arial" w:eastAsia="Times New Roman" w:hAnsi="Arial" w:cs="Arial"/>
          <w:color w:val="222222"/>
          <w:sz w:val="20"/>
          <w:szCs w:val="20"/>
          <w:lang w:val="es-ES" w:eastAsia="es-UY"/>
        </w:rPr>
        <w:t>, la secuencia de aminoácidos ligados por </w:t>
      </w:r>
      <w:hyperlink r:id="rId41" w:tooltip="Enlace peptídico" w:history="1">
        <w:r w:rsidRPr="00665A9A">
          <w:rPr>
            <w:rFonts w:ascii="Arial" w:eastAsia="Times New Roman" w:hAnsi="Arial" w:cs="Arial"/>
            <w:color w:val="0B0080"/>
            <w:sz w:val="20"/>
            <w:szCs w:val="20"/>
            <w:u w:val="single"/>
            <w:lang w:val="es-ES" w:eastAsia="es-UY"/>
          </w:rPr>
          <w:t>enlaces peptídicos</w:t>
        </w:r>
      </w:hyperlink>
      <w:r w:rsidRPr="00665A9A">
        <w:rPr>
          <w:rFonts w:ascii="Arial" w:eastAsia="Times New Roman" w:hAnsi="Arial" w:cs="Arial"/>
          <w:color w:val="222222"/>
          <w:sz w:val="20"/>
          <w:szCs w:val="20"/>
          <w:lang w:val="es-ES" w:eastAsia="es-UY"/>
        </w:rPr>
        <w:t>, no es interrumpida por la desnaturalización.</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Ejemplos: la preparación de ceviches o carne en un ácido como la naranja. Se observa que adoptan una coloración blanquecina (esto es debido a la desnaturalización).</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Pérdida de </w:t>
      </w:r>
      <w:proofErr w:type="gramStart"/>
      <w:r w:rsidRPr="00665A9A">
        <w:rPr>
          <w:rFonts w:ascii="Arial" w:eastAsia="Times New Roman" w:hAnsi="Arial" w:cs="Arial"/>
          <w:b/>
          <w:bCs/>
          <w:color w:val="000000"/>
          <w:sz w:val="20"/>
          <w:szCs w:val="20"/>
          <w:lang w:val="es-ES" w:eastAsia="es-UY"/>
        </w:rPr>
        <w:t>función</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"https://es.wikipedia.org/w/index.php?title=Desnaturalizaci%C3%B3n_(bioqu%C3%ADmica)&amp;action=edit&amp;section=3" \o "Editar sección: Pérdida de función"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mayoría de las proteínas pierden su función biológica cuando están desnaturalizadas, por ejemplo, las </w:t>
      </w:r>
      <w:hyperlink r:id="rId42" w:tooltip="Enzima" w:history="1">
        <w:r w:rsidRPr="00665A9A">
          <w:rPr>
            <w:rFonts w:ascii="Arial" w:eastAsia="Times New Roman" w:hAnsi="Arial" w:cs="Arial"/>
            <w:color w:val="0B0080"/>
            <w:sz w:val="20"/>
            <w:szCs w:val="20"/>
            <w:u w:val="single"/>
            <w:lang w:val="es-ES" w:eastAsia="es-UY"/>
          </w:rPr>
          <w:t>enzimas</w:t>
        </w:r>
      </w:hyperlink>
      <w:r w:rsidRPr="00665A9A">
        <w:rPr>
          <w:rFonts w:ascii="Arial" w:eastAsia="Times New Roman" w:hAnsi="Arial" w:cs="Arial"/>
          <w:color w:val="222222"/>
          <w:sz w:val="20"/>
          <w:szCs w:val="20"/>
          <w:lang w:val="es-ES" w:eastAsia="es-UY"/>
        </w:rPr>
        <w:t> pierden su </w:t>
      </w:r>
      <w:hyperlink r:id="rId43" w:tooltip="Actividad catalítica" w:history="1">
        <w:r w:rsidRPr="00665A9A">
          <w:rPr>
            <w:rFonts w:ascii="Arial" w:eastAsia="Times New Roman" w:hAnsi="Arial" w:cs="Arial"/>
            <w:color w:val="0B0080"/>
            <w:sz w:val="20"/>
            <w:szCs w:val="20"/>
            <w:u w:val="single"/>
            <w:lang w:val="es-ES" w:eastAsia="es-UY"/>
          </w:rPr>
          <w:t>actividad catalítica</w:t>
        </w:r>
      </w:hyperlink>
      <w:r w:rsidRPr="00665A9A">
        <w:rPr>
          <w:rFonts w:ascii="Arial" w:eastAsia="Times New Roman" w:hAnsi="Arial" w:cs="Arial"/>
          <w:color w:val="222222"/>
          <w:sz w:val="20"/>
          <w:szCs w:val="20"/>
          <w:lang w:val="es-ES" w:eastAsia="es-UY"/>
        </w:rPr>
        <w:t>, porque los sustratos no pueden unirse más al centro activo, y porque los residuos del aminoácido implicados en la estabilización de los sustratos no están posicionados para hacerlo.</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Reversibilidad e </w:t>
      </w:r>
      <w:proofErr w:type="gramStart"/>
      <w:r w:rsidRPr="00665A9A">
        <w:rPr>
          <w:rFonts w:ascii="Arial" w:eastAsia="Times New Roman" w:hAnsi="Arial" w:cs="Arial"/>
          <w:b/>
          <w:bCs/>
          <w:color w:val="000000"/>
          <w:sz w:val="20"/>
          <w:szCs w:val="20"/>
          <w:lang w:val="es-ES" w:eastAsia="es-UY"/>
        </w:rPr>
        <w:t>irreversibilidad</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"https://es.wikipedia.org/w/index.php?title=Desnaturalizaci%C3%B3n_(bioqu%C3%ADmica)&amp;action=edit&amp;section=4" \o "Editar sección: Reversibilidad e irreversibilidad"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hd w:val="clear" w:color="auto" w:fill="F8F9FA"/>
        <w:spacing w:after="0" w:line="240" w:lineRule="auto"/>
        <w:jc w:val="center"/>
        <w:rPr>
          <w:rFonts w:ascii="Arial" w:eastAsia="Times New Roman" w:hAnsi="Arial" w:cs="Arial"/>
          <w:color w:val="222222"/>
          <w:sz w:val="20"/>
          <w:szCs w:val="20"/>
          <w:lang w:val="es-ES" w:eastAsia="es-UY"/>
        </w:rPr>
      </w:pPr>
      <w:r w:rsidRPr="00665A9A">
        <w:rPr>
          <w:rFonts w:ascii="Arial" w:eastAsia="Times New Roman" w:hAnsi="Arial" w:cs="Arial"/>
          <w:noProof/>
          <w:color w:val="0B0080"/>
          <w:sz w:val="20"/>
          <w:szCs w:val="20"/>
          <w:lang w:eastAsia="es-UY"/>
        </w:rPr>
        <w:drawing>
          <wp:inline distT="0" distB="0" distL="0" distR="0" wp14:anchorId="4DCBAFD2" wp14:editId="1A24DC37">
            <wp:extent cx="1896745" cy="777875"/>
            <wp:effectExtent l="0" t="0" r="8255" b="3175"/>
            <wp:docPr id="3" name="Imagen 3" descr="https://upload.wikimedia.org/wikipedia/commons/thumb/5/5c/Proteinaa.jpg/200px-Proteinaa.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c/Proteinaa.jpg/200px-Proteinaa.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6745" cy="777875"/>
                    </a:xfrm>
                    <a:prstGeom prst="rect">
                      <a:avLst/>
                    </a:prstGeom>
                    <a:noFill/>
                    <a:ln>
                      <a:noFill/>
                    </a:ln>
                  </pic:spPr>
                </pic:pic>
              </a:graphicData>
            </a:graphic>
          </wp:inline>
        </w:drawing>
      </w:r>
    </w:p>
    <w:p w:rsidR="00665A9A" w:rsidRPr="00665A9A" w:rsidRDefault="00665A9A" w:rsidP="00665A9A">
      <w:pPr>
        <w:shd w:val="clear" w:color="auto" w:fill="F8F9FA"/>
        <w:spacing w:line="336" w:lineRule="atLeast"/>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Proteína cuya desnaturalización es reversible.</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 xml:space="preserve">En muchas proteínas la </w:t>
      </w:r>
      <w:proofErr w:type="spellStart"/>
      <w:r w:rsidRPr="00665A9A">
        <w:rPr>
          <w:rFonts w:ascii="Arial" w:eastAsia="Times New Roman" w:hAnsi="Arial" w:cs="Arial"/>
          <w:color w:val="222222"/>
          <w:sz w:val="20"/>
          <w:szCs w:val="20"/>
          <w:lang w:val="es-ES" w:eastAsia="es-UY"/>
        </w:rPr>
        <w:t>desnaturalizacion</w:t>
      </w:r>
      <w:proofErr w:type="spellEnd"/>
      <w:r w:rsidRPr="00665A9A">
        <w:rPr>
          <w:rFonts w:ascii="Arial" w:eastAsia="Times New Roman" w:hAnsi="Arial" w:cs="Arial"/>
          <w:color w:val="222222"/>
          <w:sz w:val="20"/>
          <w:szCs w:val="20"/>
          <w:lang w:val="es-ES" w:eastAsia="es-UY"/>
        </w:rPr>
        <w:t xml:space="preserve"> no es reversible; esto depende del grado de modificación de las estructuras de la proteína. Aunque se ha podido revertir procesos de desnaturalización quitando el agente desnaturalizante, en un proceso que puede tardar varias horas, incluso días; esto se debe a que el proceso de reestructuración de la proteína es tentativo, es decir, no asume su forma original inmediatamente, así muchas veces se obtienen estructuras distintas a la inicial, además con otras características como </w:t>
      </w:r>
      <w:r w:rsidRPr="00665A9A">
        <w:rPr>
          <w:rFonts w:ascii="Arial" w:eastAsia="Times New Roman" w:hAnsi="Arial" w:cs="Arial"/>
          <w:b/>
          <w:bCs/>
          <w:color w:val="222222"/>
          <w:sz w:val="20"/>
          <w:szCs w:val="20"/>
          <w:lang w:val="es-ES" w:eastAsia="es-UY"/>
        </w:rPr>
        <w:t>insolubilidad</w:t>
      </w:r>
      <w:r w:rsidRPr="00665A9A">
        <w:rPr>
          <w:rFonts w:ascii="Arial" w:eastAsia="Times New Roman" w:hAnsi="Arial" w:cs="Arial"/>
          <w:color w:val="222222"/>
          <w:sz w:val="20"/>
          <w:szCs w:val="20"/>
          <w:lang w:val="es-ES" w:eastAsia="es-UY"/>
        </w:rPr>
        <w:t xml:space="preserve"> (debido a los agregados polares que puedan unírsele). Recientemente se ha descubierto que, para una correcta </w:t>
      </w:r>
      <w:proofErr w:type="spellStart"/>
      <w:r w:rsidRPr="00665A9A">
        <w:rPr>
          <w:rFonts w:ascii="Arial" w:eastAsia="Times New Roman" w:hAnsi="Arial" w:cs="Arial"/>
          <w:color w:val="222222"/>
          <w:sz w:val="20"/>
          <w:szCs w:val="20"/>
          <w:lang w:val="es-ES" w:eastAsia="es-UY"/>
        </w:rPr>
        <w:t>renaturalización</w:t>
      </w:r>
      <w:proofErr w:type="spellEnd"/>
      <w:r w:rsidRPr="00665A9A">
        <w:rPr>
          <w:rFonts w:ascii="Arial" w:eastAsia="Times New Roman" w:hAnsi="Arial" w:cs="Arial"/>
          <w:color w:val="222222"/>
          <w:sz w:val="20"/>
          <w:szCs w:val="20"/>
          <w:lang w:val="es-ES" w:eastAsia="es-UY"/>
        </w:rPr>
        <w:t>, es necesario agregar trazas del </w:t>
      </w:r>
      <w:hyperlink r:id="rId46" w:tooltip="Agente caotrópico" w:history="1">
        <w:r w:rsidRPr="00665A9A">
          <w:rPr>
            <w:rFonts w:ascii="Arial" w:eastAsia="Times New Roman" w:hAnsi="Arial" w:cs="Arial"/>
            <w:color w:val="0B0080"/>
            <w:sz w:val="20"/>
            <w:szCs w:val="20"/>
            <w:u w:val="single"/>
            <w:lang w:val="es-ES" w:eastAsia="es-UY"/>
          </w:rPr>
          <w:t xml:space="preserve">agente </w:t>
        </w:r>
        <w:r w:rsidRPr="00665A9A">
          <w:rPr>
            <w:rFonts w:ascii="Arial" w:eastAsia="Times New Roman" w:hAnsi="Arial" w:cs="Arial"/>
            <w:color w:val="0B0080"/>
            <w:sz w:val="20"/>
            <w:szCs w:val="20"/>
            <w:u w:val="single"/>
            <w:lang w:val="es-ES" w:eastAsia="es-UY"/>
          </w:rPr>
          <w:lastRenderedPageBreak/>
          <w:t>desnaturalizante</w:t>
        </w:r>
      </w:hyperlink>
      <w:r w:rsidRPr="00665A9A">
        <w:rPr>
          <w:rFonts w:ascii="Arial" w:eastAsia="Times New Roman" w:hAnsi="Arial" w:cs="Arial"/>
          <w:color w:val="222222"/>
          <w:sz w:val="20"/>
          <w:szCs w:val="20"/>
          <w:lang w:val="es-ES" w:eastAsia="es-UY"/>
        </w:rPr>
        <w:t>. Esto fue importante históricamente, porque condujo a la noción de que toda la información necesaria para que la proteína adopte su forma nativa se encuentra en la estructura primaria de la proteína, y por lo tanto en el </w:t>
      </w:r>
      <w:hyperlink r:id="rId47" w:tooltip="ADN" w:history="1">
        <w:r w:rsidRPr="00665A9A">
          <w:rPr>
            <w:rFonts w:ascii="Arial" w:eastAsia="Times New Roman" w:hAnsi="Arial" w:cs="Arial"/>
            <w:color w:val="0B0080"/>
            <w:sz w:val="20"/>
            <w:szCs w:val="20"/>
            <w:u w:val="single"/>
            <w:lang w:val="es-ES" w:eastAsia="es-UY"/>
          </w:rPr>
          <w:t>ADN</w:t>
        </w:r>
      </w:hyperlink>
      <w:r w:rsidRPr="00665A9A">
        <w:rPr>
          <w:rFonts w:ascii="Arial" w:eastAsia="Times New Roman" w:hAnsi="Arial" w:cs="Arial"/>
          <w:color w:val="222222"/>
          <w:sz w:val="20"/>
          <w:szCs w:val="20"/>
          <w:lang w:val="es-ES" w:eastAsia="es-UY"/>
        </w:rPr>
        <w:t> que la codifica.</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Algunos ejemplos </w:t>
      </w:r>
      <w:proofErr w:type="gramStart"/>
      <w:r w:rsidRPr="00665A9A">
        <w:rPr>
          <w:rFonts w:ascii="Arial" w:eastAsia="Times New Roman" w:hAnsi="Arial" w:cs="Arial"/>
          <w:b/>
          <w:bCs/>
          <w:color w:val="000000"/>
          <w:sz w:val="20"/>
          <w:szCs w:val="20"/>
          <w:lang w:val="es-ES" w:eastAsia="es-UY"/>
        </w:rPr>
        <w:t>comunes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"https://es.wikipedia.org/w/index.php?title=Desnaturalizaci%C3%B3n_(bioqu%C3%ADmica)&amp;action=edit&amp;section=5" \o "Editar sección: Algunos ejemplos comunes"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Cuando se cocina el alimento, algunas de sus proteínas se desnaturalizan. Esta es la razón por la cual los huevos hervidos llegan a ser duros y la carne cocinada llega a ser firme.</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Un ejemplo clásico de desnaturalización de proteínas se da en la </w:t>
      </w:r>
      <w:hyperlink r:id="rId48" w:tooltip="Clara de huevo" w:history="1">
        <w:r w:rsidRPr="00665A9A">
          <w:rPr>
            <w:rFonts w:ascii="Arial" w:eastAsia="Times New Roman" w:hAnsi="Arial" w:cs="Arial"/>
            <w:color w:val="0B0080"/>
            <w:sz w:val="20"/>
            <w:szCs w:val="20"/>
            <w:u w:val="single"/>
            <w:lang w:val="es-ES" w:eastAsia="es-UY"/>
          </w:rPr>
          <w:t>clara de los huevos</w:t>
        </w:r>
      </w:hyperlink>
      <w:r w:rsidRPr="00665A9A">
        <w:rPr>
          <w:rFonts w:ascii="Arial" w:eastAsia="Times New Roman" w:hAnsi="Arial" w:cs="Arial"/>
          <w:color w:val="222222"/>
          <w:sz w:val="20"/>
          <w:szCs w:val="20"/>
          <w:lang w:val="es-ES" w:eastAsia="es-UY"/>
        </w:rPr>
        <w:t>, que son en gran parte albúminas en agua. En los huevos frescos, la clara es transparente y líquida; pero al cocinarse se torna opaca y blanca, formando una masa sólida intercomunicada. Esa misma desnaturalización puede producirse a través de una desnaturalización química, por ejemplo volcándola en un recipiente con </w:t>
      </w:r>
      <w:hyperlink r:id="rId49" w:tooltip="Acetona" w:history="1">
        <w:r w:rsidRPr="00665A9A">
          <w:rPr>
            <w:rFonts w:ascii="Arial" w:eastAsia="Times New Roman" w:hAnsi="Arial" w:cs="Arial"/>
            <w:color w:val="0B0080"/>
            <w:sz w:val="20"/>
            <w:szCs w:val="20"/>
            <w:u w:val="single"/>
            <w:lang w:val="es-ES" w:eastAsia="es-UY"/>
          </w:rPr>
          <w:t>acetona</w:t>
        </w:r>
      </w:hyperlink>
      <w:r w:rsidRPr="00665A9A">
        <w:rPr>
          <w:rFonts w:ascii="Arial" w:eastAsia="Times New Roman" w:hAnsi="Arial" w:cs="Arial"/>
          <w:color w:val="222222"/>
          <w:sz w:val="20"/>
          <w:szCs w:val="20"/>
          <w:lang w:val="es-ES" w:eastAsia="es-UY"/>
        </w:rPr>
        <w:t>. Otro ejemplo es la </w:t>
      </w:r>
      <w:hyperlink r:id="rId50" w:tooltip="Nata (cuajada)" w:history="1">
        <w:r w:rsidRPr="00665A9A">
          <w:rPr>
            <w:rFonts w:ascii="Arial" w:eastAsia="Times New Roman" w:hAnsi="Arial" w:cs="Arial"/>
            <w:color w:val="0B0080"/>
            <w:sz w:val="20"/>
            <w:szCs w:val="20"/>
            <w:u w:val="single"/>
            <w:lang w:val="es-ES" w:eastAsia="es-UY"/>
          </w:rPr>
          <w:t>nata</w:t>
        </w:r>
      </w:hyperlink>
      <w:r w:rsidRPr="00665A9A">
        <w:rPr>
          <w:rFonts w:ascii="Arial" w:eastAsia="Times New Roman" w:hAnsi="Arial" w:cs="Arial"/>
          <w:color w:val="222222"/>
          <w:sz w:val="20"/>
          <w:szCs w:val="20"/>
          <w:lang w:val="es-ES" w:eastAsia="es-UY"/>
        </w:rPr>
        <w:t>, que se produce por calentamiento de la </w:t>
      </w:r>
      <w:proofErr w:type="spellStart"/>
      <w:r w:rsidRPr="00665A9A">
        <w:rPr>
          <w:rFonts w:ascii="Arial" w:eastAsia="Times New Roman" w:hAnsi="Arial" w:cs="Arial"/>
          <w:color w:val="222222"/>
          <w:sz w:val="20"/>
          <w:szCs w:val="20"/>
          <w:lang w:val="es-ES" w:eastAsia="es-UY"/>
        </w:rPr>
        <w:fldChar w:fldCharType="begin"/>
      </w:r>
      <w:r w:rsidRPr="00665A9A">
        <w:rPr>
          <w:rFonts w:ascii="Arial" w:eastAsia="Times New Roman" w:hAnsi="Arial" w:cs="Arial"/>
          <w:color w:val="222222"/>
          <w:sz w:val="20"/>
          <w:szCs w:val="20"/>
          <w:lang w:val="es-ES" w:eastAsia="es-UY"/>
        </w:rPr>
        <w:instrText xml:space="preserve"> HYPERLINK "https://es.wikipedia.org/wiki/Lactoalb%C3%BAmina" \o "Lactoalbúmina" </w:instrText>
      </w:r>
      <w:r w:rsidRPr="00665A9A">
        <w:rPr>
          <w:rFonts w:ascii="Arial" w:eastAsia="Times New Roman" w:hAnsi="Arial" w:cs="Arial"/>
          <w:color w:val="222222"/>
          <w:sz w:val="20"/>
          <w:szCs w:val="20"/>
          <w:lang w:val="es-ES" w:eastAsia="es-UY"/>
        </w:rPr>
        <w:fldChar w:fldCharType="separate"/>
      </w:r>
      <w:r w:rsidRPr="00665A9A">
        <w:rPr>
          <w:rFonts w:ascii="Arial" w:eastAsia="Times New Roman" w:hAnsi="Arial" w:cs="Arial"/>
          <w:color w:val="0B0080"/>
          <w:sz w:val="20"/>
          <w:szCs w:val="20"/>
          <w:u w:val="single"/>
          <w:lang w:val="es-ES" w:eastAsia="es-UY"/>
        </w:rPr>
        <w:t>lactoalbúmina</w:t>
      </w:r>
      <w:proofErr w:type="spellEnd"/>
      <w:r w:rsidRPr="00665A9A">
        <w:rPr>
          <w:rFonts w:ascii="Arial" w:eastAsia="Times New Roman" w:hAnsi="Arial" w:cs="Arial"/>
          <w:color w:val="222222"/>
          <w:sz w:val="20"/>
          <w:szCs w:val="20"/>
          <w:lang w:val="es-ES" w:eastAsia="es-UY"/>
        </w:rPr>
        <w:fldChar w:fldCharType="end"/>
      </w:r>
      <w:r w:rsidRPr="00665A9A">
        <w:rPr>
          <w:rFonts w:ascii="Arial" w:eastAsia="Times New Roman" w:hAnsi="Arial" w:cs="Arial"/>
          <w:color w:val="222222"/>
          <w:sz w:val="20"/>
          <w:szCs w:val="20"/>
          <w:lang w:val="es-ES" w:eastAsia="es-UY"/>
        </w:rPr>
        <w:t> de la leche (y que no tiene nada que ver con la crema). La proteína de la leche se llama caseína y se desnaturaliza cuando el pH de la leche se modifica. Esto se le conoce en lo cotidiano “Se cortó la leche”. La caseína se desnaturaliza cuando se agrega a un vaso de leche suficiente jugo de limón para modificar el pH de la misma.</w:t>
      </w:r>
    </w:p>
    <w:p w:rsidR="00665A9A" w:rsidRPr="00665A9A" w:rsidRDefault="00665A9A" w:rsidP="00665A9A">
      <w:pPr>
        <w:pBdr>
          <w:bottom w:val="single" w:sz="6" w:space="0" w:color="A2A9B1"/>
        </w:pBdr>
        <w:spacing w:before="240" w:after="60" w:line="240" w:lineRule="auto"/>
        <w:outlineLvl w:val="1"/>
        <w:rPr>
          <w:rFonts w:ascii="Georgia" w:eastAsia="Times New Roman" w:hAnsi="Georgia" w:cs="Arial"/>
          <w:color w:val="000000"/>
          <w:sz w:val="20"/>
          <w:szCs w:val="20"/>
          <w:lang w:val="es-ES" w:eastAsia="es-UY"/>
        </w:rPr>
      </w:pPr>
      <w:r w:rsidRPr="00665A9A">
        <w:rPr>
          <w:rFonts w:ascii="Georgia" w:eastAsia="Times New Roman" w:hAnsi="Georgia" w:cs="Arial"/>
          <w:color w:val="000000"/>
          <w:sz w:val="20"/>
          <w:szCs w:val="20"/>
          <w:lang w:val="es-ES" w:eastAsia="es-UY"/>
        </w:rPr>
        <w:t xml:space="preserve">Desnaturalización de ácidos </w:t>
      </w:r>
      <w:proofErr w:type="gramStart"/>
      <w:r w:rsidRPr="00665A9A">
        <w:rPr>
          <w:rFonts w:ascii="Georgia" w:eastAsia="Times New Roman" w:hAnsi="Georgia" w:cs="Arial"/>
          <w:color w:val="000000"/>
          <w:sz w:val="20"/>
          <w:szCs w:val="20"/>
          <w:lang w:val="es-ES" w:eastAsia="es-UY"/>
        </w:rPr>
        <w:t>nucleicos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"https://es.wikipedia.org/w/index.php?title=Desnaturalizaci%C3%B3n_(bioqu%C3%ADmica)&amp;action=edit&amp;section=6" \o "Editar sección: Desnaturalización de ácidos nucleicos"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desnaturalización de ácidos nucleicos como el </w:t>
      </w:r>
      <w:hyperlink r:id="rId51" w:tooltip="ADN" w:history="1">
        <w:r w:rsidRPr="00665A9A">
          <w:rPr>
            <w:rFonts w:ascii="Arial" w:eastAsia="Times New Roman" w:hAnsi="Arial" w:cs="Arial"/>
            <w:color w:val="0B0080"/>
            <w:sz w:val="20"/>
            <w:szCs w:val="20"/>
            <w:u w:val="single"/>
            <w:lang w:val="es-ES" w:eastAsia="es-UY"/>
          </w:rPr>
          <w:t>ADN</w:t>
        </w:r>
      </w:hyperlink>
      <w:r w:rsidRPr="00665A9A">
        <w:rPr>
          <w:rFonts w:ascii="Arial" w:eastAsia="Times New Roman" w:hAnsi="Arial" w:cs="Arial"/>
          <w:color w:val="222222"/>
          <w:sz w:val="20"/>
          <w:szCs w:val="20"/>
          <w:lang w:val="es-ES" w:eastAsia="es-UY"/>
        </w:rPr>
        <w:t> por altas temperaturas produce una separación de la doble hélice, que ocurre porque los </w:t>
      </w:r>
      <w:hyperlink r:id="rId52" w:tooltip="Enlace de hidrógeno" w:history="1">
        <w:r w:rsidRPr="00665A9A">
          <w:rPr>
            <w:rFonts w:ascii="Arial" w:eastAsia="Times New Roman" w:hAnsi="Arial" w:cs="Arial"/>
            <w:color w:val="0B0080"/>
            <w:sz w:val="20"/>
            <w:szCs w:val="20"/>
            <w:u w:val="single"/>
            <w:lang w:val="es-ES" w:eastAsia="es-UY"/>
          </w:rPr>
          <w:t>enlaces o puentes de hidrógeno</w:t>
        </w:r>
      </w:hyperlink>
      <w:r w:rsidRPr="00665A9A">
        <w:rPr>
          <w:rFonts w:ascii="Arial" w:eastAsia="Times New Roman" w:hAnsi="Arial" w:cs="Arial"/>
          <w:color w:val="222222"/>
          <w:sz w:val="20"/>
          <w:szCs w:val="20"/>
          <w:lang w:val="es-ES" w:eastAsia="es-UY"/>
        </w:rPr>
        <w:t> se rompen. Esto puede ocurrir durante la </w:t>
      </w:r>
      <w:hyperlink r:id="rId53" w:tooltip="Reacción en cadena de la polimerasa" w:history="1">
        <w:r w:rsidRPr="00665A9A">
          <w:rPr>
            <w:rFonts w:ascii="Arial" w:eastAsia="Times New Roman" w:hAnsi="Arial" w:cs="Arial"/>
            <w:color w:val="0B0080"/>
            <w:sz w:val="20"/>
            <w:szCs w:val="20"/>
            <w:u w:val="single"/>
            <w:lang w:val="es-ES" w:eastAsia="es-UY"/>
          </w:rPr>
          <w:t>reacción en cadena de la polimerasa</w:t>
        </w:r>
      </w:hyperlink>
      <w:r w:rsidRPr="00665A9A">
        <w:rPr>
          <w:rFonts w:ascii="Arial" w:eastAsia="Times New Roman" w:hAnsi="Arial" w:cs="Arial"/>
          <w:color w:val="222222"/>
          <w:sz w:val="20"/>
          <w:szCs w:val="20"/>
          <w:lang w:val="es-ES" w:eastAsia="es-UY"/>
        </w:rPr>
        <w:t>; las cadenas del ácido nucleico vuelven a unirse (</w:t>
      </w:r>
      <w:proofErr w:type="spellStart"/>
      <w:r w:rsidRPr="00665A9A">
        <w:rPr>
          <w:rFonts w:ascii="Arial" w:eastAsia="Times New Roman" w:hAnsi="Arial" w:cs="Arial"/>
          <w:color w:val="222222"/>
          <w:sz w:val="20"/>
          <w:szCs w:val="20"/>
          <w:lang w:val="es-ES" w:eastAsia="es-UY"/>
        </w:rPr>
        <w:fldChar w:fldCharType="begin"/>
      </w:r>
      <w:r w:rsidRPr="00665A9A">
        <w:rPr>
          <w:rFonts w:ascii="Arial" w:eastAsia="Times New Roman" w:hAnsi="Arial" w:cs="Arial"/>
          <w:color w:val="222222"/>
          <w:sz w:val="20"/>
          <w:szCs w:val="20"/>
          <w:lang w:val="es-ES" w:eastAsia="es-UY"/>
        </w:rPr>
        <w:instrText xml:space="preserve"> HYPERLINK "https://es.wikipedia.org/wiki/Hibridaci%C3%B3n_(biolog%C3%ADa_molecular)" \o "Hibridación (biología molecular)" </w:instrText>
      </w:r>
      <w:r w:rsidRPr="00665A9A">
        <w:rPr>
          <w:rFonts w:ascii="Arial" w:eastAsia="Times New Roman" w:hAnsi="Arial" w:cs="Arial"/>
          <w:color w:val="222222"/>
          <w:sz w:val="20"/>
          <w:szCs w:val="20"/>
          <w:lang w:val="es-ES" w:eastAsia="es-UY"/>
        </w:rPr>
        <w:fldChar w:fldCharType="separate"/>
      </w:r>
      <w:r w:rsidRPr="00665A9A">
        <w:rPr>
          <w:rFonts w:ascii="Arial" w:eastAsia="Times New Roman" w:hAnsi="Arial" w:cs="Arial"/>
          <w:color w:val="0B0080"/>
          <w:sz w:val="20"/>
          <w:szCs w:val="20"/>
          <w:u w:val="single"/>
          <w:lang w:val="es-ES" w:eastAsia="es-UY"/>
        </w:rPr>
        <w:t>renaturalizarse</w:t>
      </w:r>
      <w:proofErr w:type="spellEnd"/>
      <w:r w:rsidRPr="00665A9A">
        <w:rPr>
          <w:rFonts w:ascii="Arial" w:eastAsia="Times New Roman" w:hAnsi="Arial" w:cs="Arial"/>
          <w:color w:val="222222"/>
          <w:sz w:val="20"/>
          <w:szCs w:val="20"/>
          <w:lang w:val="es-ES" w:eastAsia="es-UY"/>
        </w:rPr>
        <w:fldChar w:fldCharType="end"/>
      </w:r>
      <w:r w:rsidRPr="00665A9A">
        <w:rPr>
          <w:rFonts w:ascii="Arial" w:eastAsia="Times New Roman" w:hAnsi="Arial" w:cs="Arial"/>
          <w:color w:val="222222"/>
          <w:sz w:val="20"/>
          <w:szCs w:val="20"/>
          <w:lang w:val="es-ES" w:eastAsia="es-UY"/>
        </w:rPr>
        <w:t>) una vez que las condiciones "normales" se restauran. Si las condiciones son restauradas rápidamente, las cadenas pueden no alinearse correctamente.</w:t>
      </w:r>
    </w:p>
    <w:p w:rsidR="00665A9A" w:rsidRPr="00665A9A" w:rsidRDefault="00665A9A" w:rsidP="00665A9A">
      <w:pPr>
        <w:pBdr>
          <w:bottom w:val="single" w:sz="6" w:space="0" w:color="A2A9B1"/>
        </w:pBdr>
        <w:spacing w:before="240" w:after="60" w:line="240" w:lineRule="auto"/>
        <w:outlineLvl w:val="1"/>
        <w:rPr>
          <w:rFonts w:ascii="Georgia" w:eastAsia="Times New Roman" w:hAnsi="Georgia" w:cs="Arial"/>
          <w:color w:val="000000"/>
          <w:sz w:val="20"/>
          <w:szCs w:val="20"/>
          <w:lang w:val="es-ES" w:eastAsia="es-UY"/>
        </w:rPr>
      </w:pPr>
      <w:r w:rsidRPr="00665A9A">
        <w:rPr>
          <w:rFonts w:ascii="Georgia" w:eastAsia="Times New Roman" w:hAnsi="Georgia" w:cs="Arial"/>
          <w:color w:val="000000"/>
          <w:sz w:val="20"/>
          <w:szCs w:val="20"/>
          <w:lang w:val="es-ES" w:eastAsia="es-UY"/>
        </w:rPr>
        <w:t xml:space="preserve">Factores </w:t>
      </w:r>
      <w:proofErr w:type="gramStart"/>
      <w:r w:rsidRPr="00665A9A">
        <w:rPr>
          <w:rFonts w:ascii="Georgia" w:eastAsia="Times New Roman" w:hAnsi="Georgia" w:cs="Arial"/>
          <w:color w:val="000000"/>
          <w:sz w:val="20"/>
          <w:szCs w:val="20"/>
          <w:lang w:val="es-ES" w:eastAsia="es-UY"/>
        </w:rPr>
        <w:t>desnaturalizantes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"https://es.wikipedia.org/w/index.php?title=Desnaturalizaci%C3%B3n_(bioqu%C3%ADmica)&amp;action=edit&amp;section=7" \o "Editar sección: Factores desnaturalizantes"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Los agentes que provocan la desnaturalización de una proteína se llaman agentes desnaturalizantes. Se distinguen agentes físicos (calor) y químicos (detergentes, disolventes orgánicos, </w:t>
      </w:r>
      <w:hyperlink r:id="rId54" w:tooltip="PH" w:history="1">
        <w:r w:rsidRPr="00665A9A">
          <w:rPr>
            <w:rFonts w:ascii="Arial" w:eastAsia="Times New Roman" w:hAnsi="Arial" w:cs="Arial"/>
            <w:color w:val="0B0080"/>
            <w:sz w:val="20"/>
            <w:szCs w:val="20"/>
            <w:u w:val="single"/>
            <w:lang w:val="es-ES" w:eastAsia="es-UY"/>
          </w:rPr>
          <w:t>pH</w:t>
        </w:r>
      </w:hyperlink>
      <w:r w:rsidRPr="00665A9A">
        <w:rPr>
          <w:rFonts w:ascii="Arial" w:eastAsia="Times New Roman" w:hAnsi="Arial" w:cs="Arial"/>
          <w:color w:val="222222"/>
          <w:sz w:val="20"/>
          <w:szCs w:val="20"/>
          <w:lang w:val="es-ES" w:eastAsia="es-UY"/>
        </w:rPr>
        <w:t>, </w:t>
      </w:r>
      <w:hyperlink r:id="rId55" w:tooltip="Fuerza iónica" w:history="1">
        <w:r w:rsidRPr="00665A9A">
          <w:rPr>
            <w:rFonts w:ascii="Arial" w:eastAsia="Times New Roman" w:hAnsi="Arial" w:cs="Arial"/>
            <w:color w:val="0B0080"/>
            <w:sz w:val="20"/>
            <w:szCs w:val="20"/>
            <w:u w:val="single"/>
            <w:lang w:val="es-ES" w:eastAsia="es-UY"/>
          </w:rPr>
          <w:t>fuerza iónica</w:t>
        </w:r>
      </w:hyperlink>
      <w:r w:rsidRPr="00665A9A">
        <w:rPr>
          <w:rFonts w:ascii="Arial" w:eastAsia="Times New Roman" w:hAnsi="Arial" w:cs="Arial"/>
          <w:color w:val="222222"/>
          <w:sz w:val="20"/>
          <w:szCs w:val="20"/>
          <w:lang w:val="es-ES" w:eastAsia="es-UY"/>
        </w:rPr>
        <w:t>). Como en algunos casos el fenómeno de la desnaturalización es reversible, es posible precipitar proteínas de manera selectiva mediante cambios en:</w:t>
      </w:r>
    </w:p>
    <w:p w:rsidR="00665A9A" w:rsidRPr="00665A9A" w:rsidRDefault="00665A9A" w:rsidP="00665A9A">
      <w:pPr>
        <w:numPr>
          <w:ilvl w:val="0"/>
          <w:numId w:val="3"/>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polaridad del disolvente.</w:t>
      </w:r>
    </w:p>
    <w:p w:rsidR="00665A9A" w:rsidRPr="00665A9A" w:rsidRDefault="00665A9A" w:rsidP="00665A9A">
      <w:pPr>
        <w:numPr>
          <w:ilvl w:val="0"/>
          <w:numId w:val="3"/>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fuerza iónica.</w:t>
      </w:r>
    </w:p>
    <w:p w:rsidR="00665A9A" w:rsidRPr="00665A9A" w:rsidRDefault="00665A9A" w:rsidP="00665A9A">
      <w:pPr>
        <w:numPr>
          <w:ilvl w:val="0"/>
          <w:numId w:val="3"/>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El pH.</w:t>
      </w:r>
    </w:p>
    <w:p w:rsidR="00665A9A" w:rsidRPr="00665A9A" w:rsidRDefault="00665A9A" w:rsidP="00665A9A">
      <w:pPr>
        <w:numPr>
          <w:ilvl w:val="0"/>
          <w:numId w:val="3"/>
        </w:numPr>
        <w:spacing w:before="100" w:beforeAutospacing="1" w:after="24" w:line="240" w:lineRule="auto"/>
        <w:ind w:left="768"/>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temperatura.</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Efecto de la polaridad del disolvente sobre la estructura de las </w:t>
      </w:r>
      <w:proofErr w:type="gramStart"/>
      <w:r w:rsidRPr="00665A9A">
        <w:rPr>
          <w:rFonts w:ascii="Arial" w:eastAsia="Times New Roman" w:hAnsi="Arial" w:cs="Arial"/>
          <w:b/>
          <w:bCs/>
          <w:color w:val="000000"/>
          <w:sz w:val="20"/>
          <w:szCs w:val="20"/>
          <w:lang w:val="es-ES" w:eastAsia="es-UY"/>
        </w:rPr>
        <w:t>proteínas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"https://es.wikipedia.org/w/index.php?title=Desnaturalizaci%C3%B3n_(bioqu%C3%ADmica)&amp;action=edit&amp;section=8" \o "Editar sección: Efecto de la polaridad del disolvente sobre la estructura de las proteínas"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La polaridad del disolvente disminuye cuando se le añaden sustancias menos polares que el agua como el etanol o la acetona. Con ello disminuye el grado de hidratación de los grupos iónicos superficiales de la molécula proteica, provocando la agregación y precipitación. Los disolventes orgánicos interaccionan con el interior hidrófobo de las proteínas y desorganizan la estructura terciaria, provocando su desnaturalización y precipitación. La acción de los detergentes es similar a la de los disolventes orgánicos.</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Efecto de la fuerza iónica sobre la estructura de las </w:t>
      </w:r>
      <w:proofErr w:type="gramStart"/>
      <w:r w:rsidRPr="00665A9A">
        <w:rPr>
          <w:rFonts w:ascii="Arial" w:eastAsia="Times New Roman" w:hAnsi="Arial" w:cs="Arial"/>
          <w:b/>
          <w:bCs/>
          <w:color w:val="000000"/>
          <w:sz w:val="20"/>
          <w:szCs w:val="20"/>
          <w:lang w:val="es-ES" w:eastAsia="es-UY"/>
        </w:rPr>
        <w:t>proteínas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"https://es.wikipedia.org/w/index.php?title=Desnaturalizaci%C3%B3n_(bioqu%C3%ADmica)&amp;action=edit&amp;section=9" \o "Editar sección: Efecto de la fuerza iónica sobre la estructura de las proteínas"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 xml:space="preserve">Un aumento de la fuerza iónica del medio (por adición de sulfato de amonio, urea o cloruro de </w:t>
      </w:r>
      <w:proofErr w:type="spellStart"/>
      <w:r w:rsidRPr="00665A9A">
        <w:rPr>
          <w:rFonts w:ascii="Arial" w:eastAsia="Times New Roman" w:hAnsi="Arial" w:cs="Arial"/>
          <w:color w:val="222222"/>
          <w:sz w:val="20"/>
          <w:szCs w:val="20"/>
          <w:lang w:val="es-ES" w:eastAsia="es-UY"/>
        </w:rPr>
        <w:t>guanidinio</w:t>
      </w:r>
      <w:proofErr w:type="spellEnd"/>
      <w:r w:rsidRPr="00665A9A">
        <w:rPr>
          <w:rFonts w:ascii="Arial" w:eastAsia="Times New Roman" w:hAnsi="Arial" w:cs="Arial"/>
          <w:color w:val="222222"/>
          <w:sz w:val="20"/>
          <w:szCs w:val="20"/>
          <w:lang w:val="es-ES" w:eastAsia="es-UY"/>
        </w:rPr>
        <w:t xml:space="preserve">, por ejemplo) también provoca una disminución en el grado de hidratación de los grupos iónicos superficiales de la proteína, ya que estos solutos (1) compiten por el agua y (2) rompen los puentes de hidrógeno o las interacciones electrostáticas, de forma que las moléculas proteicas se agregan y precipitan. En muchos casos, la precipitación provocada por el aumento de la fuerza iónica es reversible. Mediante una simple diálisis se puede eliminar el exceso de soluto y recuperar tanto la estructura como la función original. A veces es una disminución en la fuerza iónica la que provoca la precipitación. Así, las proteínas que se disuelven en medios salinos pueden desnaturalizarse al dializarlas frente a agua destilada, y se </w:t>
      </w:r>
      <w:proofErr w:type="spellStart"/>
      <w:r w:rsidRPr="00665A9A">
        <w:rPr>
          <w:rFonts w:ascii="Arial" w:eastAsia="Times New Roman" w:hAnsi="Arial" w:cs="Arial"/>
          <w:color w:val="222222"/>
          <w:sz w:val="20"/>
          <w:szCs w:val="20"/>
          <w:lang w:val="es-ES" w:eastAsia="es-UY"/>
        </w:rPr>
        <w:t>renaturalizan</w:t>
      </w:r>
      <w:proofErr w:type="spellEnd"/>
      <w:r w:rsidRPr="00665A9A">
        <w:rPr>
          <w:rFonts w:ascii="Arial" w:eastAsia="Times New Roman" w:hAnsi="Arial" w:cs="Arial"/>
          <w:color w:val="222222"/>
          <w:sz w:val="20"/>
          <w:szCs w:val="20"/>
          <w:lang w:val="es-ES" w:eastAsia="es-UY"/>
        </w:rPr>
        <w:t xml:space="preserve"> cuando se restaura la fuerza iónica original...</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Efecto del pH sobre la estructura de las </w:t>
      </w:r>
      <w:proofErr w:type="gramStart"/>
      <w:r w:rsidRPr="00665A9A">
        <w:rPr>
          <w:rFonts w:ascii="Arial" w:eastAsia="Times New Roman" w:hAnsi="Arial" w:cs="Arial"/>
          <w:b/>
          <w:bCs/>
          <w:color w:val="000000"/>
          <w:sz w:val="20"/>
          <w:szCs w:val="20"/>
          <w:lang w:val="es-ES" w:eastAsia="es-UY"/>
        </w:rPr>
        <w:t>proteínas</w:t>
      </w:r>
      <w:r w:rsidRPr="00665A9A">
        <w:rPr>
          <w:rFonts w:ascii="Arial" w:eastAsia="Times New Roman" w:hAnsi="Arial" w:cs="Arial"/>
          <w:color w:val="555555"/>
          <w:sz w:val="20"/>
          <w:szCs w:val="20"/>
          <w:lang w:val="es-ES" w:eastAsia="es-UY"/>
        </w:rPr>
        <w:t>[</w:t>
      </w:r>
      <w:proofErr w:type="gramEnd"/>
      <w:r w:rsidRPr="00665A9A">
        <w:rPr>
          <w:rFonts w:ascii="Arial" w:eastAsia="Times New Roman" w:hAnsi="Arial" w:cs="Arial"/>
          <w:color w:val="000000"/>
          <w:sz w:val="20"/>
          <w:szCs w:val="20"/>
          <w:lang w:val="es-ES" w:eastAsia="es-UY"/>
        </w:rPr>
        <w:fldChar w:fldCharType="begin"/>
      </w:r>
      <w:r w:rsidRPr="00665A9A">
        <w:rPr>
          <w:rFonts w:ascii="Arial" w:eastAsia="Times New Roman" w:hAnsi="Arial" w:cs="Arial"/>
          <w:color w:val="000000"/>
          <w:sz w:val="20"/>
          <w:szCs w:val="20"/>
          <w:lang w:val="es-ES" w:eastAsia="es-UY"/>
        </w:rPr>
        <w:instrText xml:space="preserve"> HYPERLINK "https://es.wikipedia.org/w/index.php?title=Desnaturalizaci%C3%B3n_(bioqu%C3%ADmica)&amp;action=edit&amp;section=10" \o "Editar sección: Efecto del pH sobre la estructura de las proteínas" </w:instrText>
      </w:r>
      <w:r w:rsidRPr="00665A9A">
        <w:rPr>
          <w:rFonts w:ascii="Arial" w:eastAsia="Times New Roman" w:hAnsi="Arial" w:cs="Arial"/>
          <w:color w:val="000000"/>
          <w:sz w:val="20"/>
          <w:szCs w:val="20"/>
          <w:lang w:val="es-ES" w:eastAsia="es-UY"/>
        </w:rPr>
        <w:fldChar w:fldCharType="separate"/>
      </w:r>
      <w:r w:rsidRPr="00665A9A">
        <w:rPr>
          <w:rFonts w:ascii="Arial" w:eastAsia="Times New Roman" w:hAnsi="Arial" w:cs="Arial"/>
          <w:color w:val="0B0080"/>
          <w:sz w:val="20"/>
          <w:szCs w:val="20"/>
          <w:u w:val="single"/>
          <w:lang w:val="es-ES" w:eastAsia="es-UY"/>
        </w:rPr>
        <w:t>editar</w:t>
      </w:r>
      <w:r w:rsidRPr="00665A9A">
        <w:rPr>
          <w:rFonts w:ascii="Arial" w:eastAsia="Times New Roman" w:hAnsi="Arial" w:cs="Arial"/>
          <w:color w:val="000000"/>
          <w:sz w:val="20"/>
          <w:szCs w:val="20"/>
          <w:lang w:val="es-ES" w:eastAsia="es-UY"/>
        </w:rPr>
        <w:fldChar w:fldCharType="end"/>
      </w:r>
      <w:r w:rsidRPr="00665A9A">
        <w:rPr>
          <w:rFonts w:ascii="Arial" w:eastAsia="Times New Roman" w:hAnsi="Arial" w:cs="Arial"/>
          <w:color w:val="555555"/>
          <w:sz w:val="20"/>
          <w:szCs w:val="20"/>
          <w:lang w:val="es-ES" w:eastAsia="es-UY"/>
        </w:rPr>
        <w:t>]</w:t>
      </w: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Los </w:t>
      </w:r>
      <w:hyperlink r:id="rId56" w:tooltip="Iones" w:history="1">
        <w:r w:rsidRPr="00665A9A">
          <w:rPr>
            <w:rFonts w:ascii="Arial" w:eastAsia="Times New Roman" w:hAnsi="Arial" w:cs="Arial"/>
            <w:color w:val="0B0080"/>
            <w:sz w:val="20"/>
            <w:szCs w:val="20"/>
            <w:u w:val="single"/>
            <w:lang w:val="es-ES" w:eastAsia="es-UY"/>
          </w:rPr>
          <w:t>iones</w:t>
        </w:r>
      </w:hyperlink>
      <w:r w:rsidRPr="00665A9A">
        <w:rPr>
          <w:rFonts w:ascii="Arial" w:eastAsia="Times New Roman" w:hAnsi="Arial" w:cs="Arial"/>
          <w:color w:val="222222"/>
          <w:sz w:val="20"/>
          <w:szCs w:val="20"/>
          <w:lang w:val="es-ES" w:eastAsia="es-UY"/>
        </w:rPr>
        <w:t> H</w:t>
      </w:r>
      <w:r w:rsidRPr="00665A9A">
        <w:rPr>
          <w:rFonts w:ascii="Arial" w:eastAsia="Times New Roman" w:hAnsi="Arial" w:cs="Arial"/>
          <w:color w:val="222222"/>
          <w:sz w:val="20"/>
          <w:szCs w:val="20"/>
          <w:vertAlign w:val="superscript"/>
          <w:lang w:val="es-ES" w:eastAsia="es-UY"/>
        </w:rPr>
        <w:t>+</w:t>
      </w:r>
      <w:r w:rsidRPr="00665A9A">
        <w:rPr>
          <w:rFonts w:ascii="Arial" w:eastAsia="Times New Roman" w:hAnsi="Arial" w:cs="Arial"/>
          <w:color w:val="222222"/>
          <w:sz w:val="20"/>
          <w:szCs w:val="20"/>
          <w:lang w:val="es-ES" w:eastAsia="es-UY"/>
        </w:rPr>
        <w:t> y OH</w:t>
      </w:r>
      <w:r w:rsidRPr="00665A9A">
        <w:rPr>
          <w:rFonts w:ascii="Arial" w:eastAsia="Times New Roman" w:hAnsi="Arial" w:cs="Arial"/>
          <w:color w:val="222222"/>
          <w:sz w:val="20"/>
          <w:szCs w:val="20"/>
          <w:vertAlign w:val="superscript"/>
          <w:lang w:val="es-ES" w:eastAsia="es-UY"/>
        </w:rPr>
        <w:t>-</w:t>
      </w:r>
      <w:r w:rsidRPr="00665A9A">
        <w:rPr>
          <w:rFonts w:ascii="Arial" w:eastAsia="Times New Roman" w:hAnsi="Arial" w:cs="Arial"/>
          <w:color w:val="222222"/>
          <w:sz w:val="20"/>
          <w:szCs w:val="20"/>
          <w:lang w:val="es-ES" w:eastAsia="es-UY"/>
        </w:rPr>
        <w:t> del agua provocan efectos parecidos, pero además de afectar a la envoltura acuosa de las proteínas también afectan a la </w:t>
      </w:r>
      <w:hyperlink r:id="rId57" w:tooltip="Carga eléctrica" w:history="1">
        <w:r w:rsidRPr="00665A9A">
          <w:rPr>
            <w:rFonts w:ascii="Arial" w:eastAsia="Times New Roman" w:hAnsi="Arial" w:cs="Arial"/>
            <w:color w:val="0B0080"/>
            <w:sz w:val="20"/>
            <w:szCs w:val="20"/>
            <w:u w:val="single"/>
            <w:lang w:val="es-ES" w:eastAsia="es-UY"/>
          </w:rPr>
          <w:t>carga eléctrica</w:t>
        </w:r>
      </w:hyperlink>
      <w:r w:rsidRPr="00665A9A">
        <w:rPr>
          <w:rFonts w:ascii="Arial" w:eastAsia="Times New Roman" w:hAnsi="Arial" w:cs="Arial"/>
          <w:color w:val="222222"/>
          <w:sz w:val="20"/>
          <w:szCs w:val="20"/>
          <w:lang w:val="es-ES" w:eastAsia="es-UY"/>
        </w:rPr>
        <w:t> de los grupos </w:t>
      </w:r>
      <w:hyperlink r:id="rId58" w:tooltip="Ácidos" w:history="1">
        <w:r w:rsidRPr="00665A9A">
          <w:rPr>
            <w:rFonts w:ascii="Arial" w:eastAsia="Times New Roman" w:hAnsi="Arial" w:cs="Arial"/>
            <w:color w:val="0B0080"/>
            <w:sz w:val="20"/>
            <w:szCs w:val="20"/>
            <w:u w:val="single"/>
            <w:lang w:val="es-ES" w:eastAsia="es-UY"/>
          </w:rPr>
          <w:t>ácidos</w:t>
        </w:r>
      </w:hyperlink>
      <w:r w:rsidRPr="00665A9A">
        <w:rPr>
          <w:rFonts w:ascii="Arial" w:eastAsia="Times New Roman" w:hAnsi="Arial" w:cs="Arial"/>
          <w:color w:val="222222"/>
          <w:sz w:val="20"/>
          <w:szCs w:val="20"/>
          <w:lang w:val="es-ES" w:eastAsia="es-UY"/>
        </w:rPr>
        <w:t> y básicos de las cadenas laterales de los </w:t>
      </w:r>
      <w:hyperlink r:id="rId59" w:tooltip="Aminoácidos" w:history="1">
        <w:r w:rsidRPr="00665A9A">
          <w:rPr>
            <w:rFonts w:ascii="Arial" w:eastAsia="Times New Roman" w:hAnsi="Arial" w:cs="Arial"/>
            <w:color w:val="0B0080"/>
            <w:sz w:val="20"/>
            <w:szCs w:val="20"/>
            <w:u w:val="single"/>
            <w:lang w:val="es-ES" w:eastAsia="es-UY"/>
          </w:rPr>
          <w:t>aminoácidos</w:t>
        </w:r>
      </w:hyperlink>
      <w:r w:rsidRPr="00665A9A">
        <w:rPr>
          <w:rFonts w:ascii="Arial" w:eastAsia="Times New Roman" w:hAnsi="Arial" w:cs="Arial"/>
          <w:color w:val="222222"/>
          <w:sz w:val="20"/>
          <w:szCs w:val="20"/>
          <w:lang w:val="es-ES" w:eastAsia="es-UY"/>
        </w:rPr>
        <w:t>. Esta alteración de la carga superficial de las proteínas elimina las interacciones </w:t>
      </w:r>
      <w:hyperlink r:id="rId60" w:tooltip="Electrostática" w:history="1">
        <w:r w:rsidRPr="00665A9A">
          <w:rPr>
            <w:rFonts w:ascii="Arial" w:eastAsia="Times New Roman" w:hAnsi="Arial" w:cs="Arial"/>
            <w:color w:val="0B0080"/>
            <w:sz w:val="20"/>
            <w:szCs w:val="20"/>
            <w:u w:val="single"/>
            <w:lang w:val="es-ES" w:eastAsia="es-UY"/>
          </w:rPr>
          <w:t>electrostáticas</w:t>
        </w:r>
      </w:hyperlink>
      <w:r w:rsidRPr="00665A9A">
        <w:rPr>
          <w:rFonts w:ascii="Arial" w:eastAsia="Times New Roman" w:hAnsi="Arial" w:cs="Arial"/>
          <w:color w:val="222222"/>
          <w:sz w:val="20"/>
          <w:szCs w:val="20"/>
          <w:lang w:val="es-ES" w:eastAsia="es-UY"/>
        </w:rPr>
        <w:t> que estabilizan la estructura terciaria y a menudo provoca su </w:t>
      </w:r>
      <w:hyperlink r:id="rId61" w:tooltip="Precipitado" w:history="1">
        <w:r w:rsidRPr="00665A9A">
          <w:rPr>
            <w:rFonts w:ascii="Arial" w:eastAsia="Times New Roman" w:hAnsi="Arial" w:cs="Arial"/>
            <w:color w:val="0B0080"/>
            <w:sz w:val="20"/>
            <w:szCs w:val="20"/>
            <w:u w:val="single"/>
            <w:lang w:val="es-ES" w:eastAsia="es-UY"/>
          </w:rPr>
          <w:t>precipitación</w:t>
        </w:r>
      </w:hyperlink>
      <w:r w:rsidRPr="00665A9A">
        <w:rPr>
          <w:rFonts w:ascii="Arial" w:eastAsia="Times New Roman" w:hAnsi="Arial" w:cs="Arial"/>
          <w:color w:val="222222"/>
          <w:sz w:val="20"/>
          <w:szCs w:val="20"/>
          <w:lang w:val="es-ES" w:eastAsia="es-UY"/>
        </w:rPr>
        <w:t>. La </w:t>
      </w:r>
      <w:hyperlink r:id="rId62" w:tooltip="Solubilidad" w:history="1">
        <w:r w:rsidRPr="00665A9A">
          <w:rPr>
            <w:rFonts w:ascii="Arial" w:eastAsia="Times New Roman" w:hAnsi="Arial" w:cs="Arial"/>
            <w:color w:val="0B0080"/>
            <w:sz w:val="20"/>
            <w:szCs w:val="20"/>
            <w:u w:val="single"/>
            <w:lang w:val="es-ES" w:eastAsia="es-UY"/>
          </w:rPr>
          <w:t>solubilidad</w:t>
        </w:r>
      </w:hyperlink>
      <w:r w:rsidRPr="00665A9A">
        <w:rPr>
          <w:rFonts w:ascii="Arial" w:eastAsia="Times New Roman" w:hAnsi="Arial" w:cs="Arial"/>
          <w:color w:val="222222"/>
          <w:sz w:val="20"/>
          <w:szCs w:val="20"/>
          <w:lang w:val="es-ES" w:eastAsia="es-UY"/>
        </w:rPr>
        <w:t> de una proteína es mínima en su </w:t>
      </w:r>
      <w:hyperlink r:id="rId63" w:tooltip="Punto isoeléctrico" w:history="1">
        <w:r w:rsidRPr="00665A9A">
          <w:rPr>
            <w:rFonts w:ascii="Arial" w:eastAsia="Times New Roman" w:hAnsi="Arial" w:cs="Arial"/>
            <w:color w:val="0B0080"/>
            <w:sz w:val="20"/>
            <w:szCs w:val="20"/>
            <w:u w:val="single"/>
            <w:lang w:val="es-ES" w:eastAsia="es-UY"/>
          </w:rPr>
          <w:t>punto isoeléctrico</w:t>
        </w:r>
      </w:hyperlink>
      <w:r w:rsidRPr="00665A9A">
        <w:rPr>
          <w:rFonts w:ascii="Arial" w:eastAsia="Times New Roman" w:hAnsi="Arial" w:cs="Arial"/>
          <w:color w:val="222222"/>
          <w:sz w:val="20"/>
          <w:szCs w:val="20"/>
          <w:lang w:val="es-ES" w:eastAsia="es-UY"/>
        </w:rPr>
        <w:t>, ya que su carga neta es cero y desaparece cualquier fuerza de repulsión </w:t>
      </w:r>
      <w:hyperlink r:id="rId64" w:tooltip="Electrostática" w:history="1">
        <w:r w:rsidRPr="00665A9A">
          <w:rPr>
            <w:rFonts w:ascii="Arial" w:eastAsia="Times New Roman" w:hAnsi="Arial" w:cs="Arial"/>
            <w:color w:val="0B0080"/>
            <w:sz w:val="20"/>
            <w:szCs w:val="20"/>
            <w:u w:val="single"/>
            <w:lang w:val="es-ES" w:eastAsia="es-UY"/>
          </w:rPr>
          <w:t>electrostática</w:t>
        </w:r>
      </w:hyperlink>
      <w:r w:rsidRPr="00665A9A">
        <w:rPr>
          <w:rFonts w:ascii="Arial" w:eastAsia="Times New Roman" w:hAnsi="Arial" w:cs="Arial"/>
          <w:color w:val="222222"/>
          <w:sz w:val="20"/>
          <w:szCs w:val="20"/>
          <w:lang w:val="es-ES" w:eastAsia="es-UY"/>
        </w:rPr>
        <w:t> que pudiera dificultar la formación de </w:t>
      </w:r>
      <w:hyperlink r:id="rId65" w:tooltip="Precipitado" w:history="1">
        <w:r w:rsidRPr="00665A9A">
          <w:rPr>
            <w:rFonts w:ascii="Arial" w:eastAsia="Times New Roman" w:hAnsi="Arial" w:cs="Arial"/>
            <w:color w:val="0B0080"/>
            <w:sz w:val="20"/>
            <w:szCs w:val="20"/>
            <w:u w:val="single"/>
            <w:lang w:val="es-ES" w:eastAsia="es-UY"/>
          </w:rPr>
          <w:t>agregados</w:t>
        </w:r>
      </w:hyperlink>
      <w:r w:rsidRPr="00665A9A">
        <w:rPr>
          <w:rFonts w:ascii="Arial" w:eastAsia="Times New Roman" w:hAnsi="Arial" w:cs="Arial"/>
          <w:color w:val="222222"/>
          <w:sz w:val="20"/>
          <w:szCs w:val="20"/>
          <w:lang w:val="es-ES" w:eastAsia="es-UY"/>
        </w:rPr>
        <w:t>.</w:t>
      </w:r>
    </w:p>
    <w:p w:rsidR="00665A9A" w:rsidRPr="00665A9A" w:rsidRDefault="00665A9A" w:rsidP="00665A9A">
      <w:pPr>
        <w:spacing w:before="72" w:after="60" w:line="240" w:lineRule="auto"/>
        <w:outlineLvl w:val="2"/>
        <w:rPr>
          <w:rFonts w:ascii="Arial" w:eastAsia="Times New Roman" w:hAnsi="Arial" w:cs="Arial"/>
          <w:b/>
          <w:bCs/>
          <w:color w:val="000000"/>
          <w:sz w:val="20"/>
          <w:szCs w:val="20"/>
          <w:lang w:val="es-ES" w:eastAsia="es-UY"/>
        </w:rPr>
      </w:pPr>
      <w:r w:rsidRPr="00665A9A">
        <w:rPr>
          <w:rFonts w:ascii="Arial" w:eastAsia="Times New Roman" w:hAnsi="Arial" w:cs="Arial"/>
          <w:b/>
          <w:bCs/>
          <w:color w:val="000000"/>
          <w:sz w:val="20"/>
          <w:szCs w:val="20"/>
          <w:lang w:val="es-ES" w:eastAsia="es-UY"/>
        </w:rPr>
        <w:t xml:space="preserve">Efecto de la temperatura sobre la estructura de las </w:t>
      </w:r>
      <w:proofErr w:type="gramStart"/>
      <w:r w:rsidRPr="00665A9A">
        <w:rPr>
          <w:rFonts w:ascii="Arial" w:eastAsia="Times New Roman" w:hAnsi="Arial" w:cs="Arial"/>
          <w:b/>
          <w:bCs/>
          <w:color w:val="000000"/>
          <w:sz w:val="20"/>
          <w:szCs w:val="20"/>
          <w:lang w:val="es-ES" w:eastAsia="es-UY"/>
        </w:rPr>
        <w:t>proteínas</w:t>
      </w:r>
      <w:r w:rsidRPr="00665A9A">
        <w:rPr>
          <w:rFonts w:ascii="Arial" w:eastAsia="Times New Roman" w:hAnsi="Arial" w:cs="Arial"/>
          <w:color w:val="555555"/>
          <w:sz w:val="20"/>
          <w:szCs w:val="20"/>
          <w:lang w:val="es-ES" w:eastAsia="es-UY"/>
        </w:rPr>
        <w:t>[</w:t>
      </w:r>
      <w:proofErr w:type="gramEnd"/>
      <w:hyperlink r:id="rId66" w:tooltip="Editar sección: Efecto de la temperatura sobre la estructura de las proteínas" w:history="1">
        <w:r w:rsidRPr="00665A9A">
          <w:rPr>
            <w:rFonts w:ascii="Arial" w:eastAsia="Times New Roman" w:hAnsi="Arial" w:cs="Arial"/>
            <w:color w:val="0B0080"/>
            <w:sz w:val="20"/>
            <w:szCs w:val="20"/>
            <w:u w:val="single"/>
            <w:lang w:val="es-ES" w:eastAsia="es-UY"/>
          </w:rPr>
          <w:t>editar</w:t>
        </w:r>
      </w:hyperlink>
      <w:r w:rsidRPr="00665A9A">
        <w:rPr>
          <w:rFonts w:ascii="Arial" w:eastAsia="Times New Roman" w:hAnsi="Arial" w:cs="Arial"/>
          <w:color w:val="555555"/>
          <w:sz w:val="20"/>
          <w:szCs w:val="20"/>
          <w:lang w:val="es-ES" w:eastAsia="es-UY"/>
        </w:rPr>
        <w:t>]</w:t>
      </w:r>
    </w:p>
    <w:p w:rsidR="00665A9A" w:rsidRDefault="00665A9A" w:rsidP="00665A9A">
      <w:pPr>
        <w:spacing w:before="120" w:after="120" w:line="240" w:lineRule="auto"/>
        <w:rPr>
          <w:rFonts w:ascii="Arial" w:eastAsia="Times New Roman" w:hAnsi="Arial" w:cs="Arial"/>
          <w:color w:val="222222"/>
          <w:sz w:val="20"/>
          <w:szCs w:val="20"/>
          <w:lang w:val="es-ES" w:eastAsia="es-UY"/>
        </w:rPr>
      </w:pPr>
      <w:r w:rsidRPr="00665A9A">
        <w:rPr>
          <w:rFonts w:ascii="Arial" w:eastAsia="Times New Roman" w:hAnsi="Arial" w:cs="Arial"/>
          <w:color w:val="222222"/>
          <w:sz w:val="20"/>
          <w:szCs w:val="20"/>
          <w:lang w:val="es-ES" w:eastAsia="es-UY"/>
        </w:rPr>
        <w:t>Cuando la temperatura es elevada aumenta la energía cinética de las moléculas con lo que se desorganiza la envoltura acuosa de las proteínas, y se desnaturalizan. Asimismo, un aumento de la temperatura destruye las interacciones débiles y desorganiza la estructura de la proteína, de forma que el interior hidrófobo interacciona con el medio acuoso y se produce la agregación y precipitación de la proteína desnaturalizada.</w:t>
      </w:r>
    </w:p>
    <w:p w:rsidR="00665A9A" w:rsidRDefault="00665A9A" w:rsidP="00665A9A">
      <w:pPr>
        <w:spacing w:before="120" w:after="120" w:line="240" w:lineRule="auto"/>
        <w:rPr>
          <w:rFonts w:ascii="Arial" w:eastAsia="Times New Roman" w:hAnsi="Arial" w:cs="Arial"/>
          <w:color w:val="222222"/>
          <w:sz w:val="20"/>
          <w:szCs w:val="20"/>
          <w:lang w:val="es-ES" w:eastAsia="es-UY"/>
        </w:rPr>
      </w:pPr>
    </w:p>
    <w:p w:rsidR="00665A9A" w:rsidRPr="00665A9A" w:rsidRDefault="00665A9A" w:rsidP="00665A9A">
      <w:pPr>
        <w:spacing w:before="120" w:after="120" w:line="240" w:lineRule="auto"/>
        <w:rPr>
          <w:rFonts w:ascii="Arial" w:eastAsia="Times New Roman" w:hAnsi="Arial" w:cs="Arial"/>
          <w:color w:val="222222"/>
          <w:sz w:val="20"/>
          <w:szCs w:val="20"/>
          <w:lang w:val="es-ES" w:eastAsia="es-UY"/>
        </w:rPr>
      </w:pPr>
      <w:r>
        <w:rPr>
          <w:rFonts w:ascii="Arial" w:eastAsia="Times New Roman" w:hAnsi="Arial" w:cs="Arial"/>
          <w:color w:val="222222"/>
          <w:sz w:val="20"/>
          <w:szCs w:val="20"/>
          <w:lang w:val="es-ES" w:eastAsia="es-UY"/>
        </w:rPr>
        <w:t xml:space="preserve">Fuente Wikipedia    </w:t>
      </w:r>
      <w:r w:rsidRPr="00665A9A">
        <w:rPr>
          <w:rFonts w:ascii="Arial" w:eastAsia="Times New Roman" w:hAnsi="Arial" w:cs="Arial"/>
          <w:color w:val="222222"/>
          <w:sz w:val="20"/>
          <w:szCs w:val="20"/>
          <w:lang w:val="es-ES" w:eastAsia="es-UY"/>
        </w:rPr>
        <w:t>https://es.wikipedia.or</w:t>
      </w:r>
      <w:bookmarkStart w:id="0" w:name="_GoBack"/>
      <w:bookmarkEnd w:id="0"/>
      <w:r w:rsidRPr="00665A9A">
        <w:rPr>
          <w:rFonts w:ascii="Arial" w:eastAsia="Times New Roman" w:hAnsi="Arial" w:cs="Arial"/>
          <w:color w:val="222222"/>
          <w:sz w:val="20"/>
          <w:szCs w:val="20"/>
          <w:lang w:val="es-ES" w:eastAsia="es-UY"/>
        </w:rPr>
        <w:t>g/wiki/Desnaturalizaci%C3%B3n_(bioqu%C3%ADmica)</w:t>
      </w:r>
    </w:p>
    <w:sectPr w:rsidR="00665A9A" w:rsidRPr="00665A9A" w:rsidSect="00665A9A">
      <w:pgSz w:w="11906" w:h="16838"/>
      <w:pgMar w:top="709"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F6C"/>
    <w:multiLevelType w:val="multilevel"/>
    <w:tmpl w:val="BE14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A302CB"/>
    <w:multiLevelType w:val="multilevel"/>
    <w:tmpl w:val="BF4C8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D7868"/>
    <w:multiLevelType w:val="multilevel"/>
    <w:tmpl w:val="015ED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9A"/>
    <w:rsid w:val="000250B3"/>
    <w:rsid w:val="00665A9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5A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5A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843636">
      <w:bodyDiv w:val="1"/>
      <w:marLeft w:val="0"/>
      <w:marRight w:val="0"/>
      <w:marTop w:val="0"/>
      <w:marBottom w:val="0"/>
      <w:divBdr>
        <w:top w:val="none" w:sz="0" w:space="0" w:color="auto"/>
        <w:left w:val="none" w:sz="0" w:space="0" w:color="auto"/>
        <w:bottom w:val="none" w:sz="0" w:space="0" w:color="auto"/>
        <w:right w:val="none" w:sz="0" w:space="0" w:color="auto"/>
      </w:divBdr>
      <w:divsChild>
        <w:div w:id="372467078">
          <w:marLeft w:val="0"/>
          <w:marRight w:val="0"/>
          <w:marTop w:val="0"/>
          <w:marBottom w:val="0"/>
          <w:divBdr>
            <w:top w:val="none" w:sz="0" w:space="0" w:color="auto"/>
            <w:left w:val="none" w:sz="0" w:space="0" w:color="auto"/>
            <w:bottom w:val="none" w:sz="0" w:space="0" w:color="auto"/>
            <w:right w:val="none" w:sz="0" w:space="0" w:color="auto"/>
          </w:divBdr>
          <w:divsChild>
            <w:div w:id="1468282677">
              <w:marLeft w:val="240"/>
              <w:marRight w:val="0"/>
              <w:marTop w:val="0"/>
              <w:marBottom w:val="336"/>
              <w:divBdr>
                <w:top w:val="none" w:sz="0" w:space="0" w:color="auto"/>
                <w:left w:val="none" w:sz="0" w:space="0" w:color="auto"/>
                <w:bottom w:val="none" w:sz="0" w:space="0" w:color="auto"/>
                <w:right w:val="none" w:sz="0" w:space="0" w:color="auto"/>
              </w:divBdr>
            </w:div>
            <w:div w:id="1517697859">
              <w:marLeft w:val="0"/>
              <w:marRight w:val="0"/>
              <w:marTop w:val="0"/>
              <w:marBottom w:val="0"/>
              <w:divBdr>
                <w:top w:val="none" w:sz="0" w:space="0" w:color="auto"/>
                <w:left w:val="none" w:sz="0" w:space="0" w:color="auto"/>
                <w:bottom w:val="none" w:sz="0" w:space="0" w:color="auto"/>
                <w:right w:val="none" w:sz="0" w:space="0" w:color="auto"/>
              </w:divBdr>
              <w:divsChild>
                <w:div w:id="2094428593">
                  <w:marLeft w:val="0"/>
                  <w:marRight w:val="0"/>
                  <w:marTop w:val="0"/>
                  <w:marBottom w:val="0"/>
                  <w:divBdr>
                    <w:top w:val="none" w:sz="0" w:space="0" w:color="auto"/>
                    <w:left w:val="none" w:sz="0" w:space="0" w:color="auto"/>
                    <w:bottom w:val="none" w:sz="0" w:space="0" w:color="auto"/>
                    <w:right w:val="none" w:sz="0" w:space="0" w:color="auto"/>
                  </w:divBdr>
                </w:div>
                <w:div w:id="1765803035">
                  <w:marLeft w:val="0"/>
                  <w:marRight w:val="0"/>
                  <w:marTop w:val="0"/>
                  <w:marBottom w:val="120"/>
                  <w:divBdr>
                    <w:top w:val="none" w:sz="0" w:space="0" w:color="auto"/>
                    <w:left w:val="none" w:sz="0" w:space="0" w:color="auto"/>
                    <w:bottom w:val="none" w:sz="0" w:space="0" w:color="auto"/>
                    <w:right w:val="none" w:sz="0" w:space="0" w:color="auto"/>
                  </w:divBdr>
                </w:div>
                <w:div w:id="2141340645">
                  <w:marLeft w:val="0"/>
                  <w:marRight w:val="0"/>
                  <w:marTop w:val="0"/>
                  <w:marBottom w:val="0"/>
                  <w:divBdr>
                    <w:top w:val="single" w:sz="6" w:space="5" w:color="A2A9B1"/>
                    <w:left w:val="single" w:sz="6" w:space="5" w:color="A2A9B1"/>
                    <w:bottom w:val="single" w:sz="6" w:space="5" w:color="A2A9B1"/>
                    <w:right w:val="single" w:sz="6" w:space="5" w:color="A2A9B1"/>
                  </w:divBdr>
                </w:div>
                <w:div w:id="1568420520">
                  <w:marLeft w:val="336"/>
                  <w:marRight w:val="0"/>
                  <w:marTop w:val="120"/>
                  <w:marBottom w:val="312"/>
                  <w:divBdr>
                    <w:top w:val="none" w:sz="0" w:space="0" w:color="auto"/>
                    <w:left w:val="none" w:sz="0" w:space="0" w:color="auto"/>
                    <w:bottom w:val="none" w:sz="0" w:space="0" w:color="auto"/>
                    <w:right w:val="none" w:sz="0" w:space="0" w:color="auto"/>
                  </w:divBdr>
                  <w:divsChild>
                    <w:div w:id="13694561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4397802">
                  <w:marLeft w:val="336"/>
                  <w:marRight w:val="0"/>
                  <w:marTop w:val="120"/>
                  <w:marBottom w:val="312"/>
                  <w:divBdr>
                    <w:top w:val="none" w:sz="0" w:space="0" w:color="auto"/>
                    <w:left w:val="none" w:sz="0" w:space="0" w:color="auto"/>
                    <w:bottom w:val="none" w:sz="0" w:space="0" w:color="auto"/>
                    <w:right w:val="none" w:sz="0" w:space="0" w:color="auto"/>
                  </w:divBdr>
                  <w:divsChild>
                    <w:div w:id="13920757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olubilidad" TargetMode="External"/><Relationship Id="rId18" Type="http://schemas.openxmlformats.org/officeDocument/2006/relationships/hyperlink" Target="https://es.wikipedia.org/wiki/Ribosoma" TargetMode="External"/><Relationship Id="rId26" Type="http://schemas.openxmlformats.org/officeDocument/2006/relationships/hyperlink" Target="https://es.wikipedia.org/wiki/Hierro" TargetMode="External"/><Relationship Id="rId39" Type="http://schemas.openxmlformats.org/officeDocument/2006/relationships/hyperlink" Target="https://es.wikipedia.org/wiki/H%C3%A9lice_alfa" TargetMode="External"/><Relationship Id="rId21" Type="http://schemas.openxmlformats.org/officeDocument/2006/relationships/hyperlink" Target="https://es.wikipedia.org/wiki/Modificaci%C3%B3n_postraduccional" TargetMode="External"/><Relationship Id="rId34" Type="http://schemas.openxmlformats.org/officeDocument/2006/relationships/hyperlink" Target="https://es.wikipedia.org/wiki/Covalente" TargetMode="External"/><Relationship Id="rId42" Type="http://schemas.openxmlformats.org/officeDocument/2006/relationships/hyperlink" Target="https://es.wikipedia.org/wiki/Enzima" TargetMode="External"/><Relationship Id="rId47" Type="http://schemas.openxmlformats.org/officeDocument/2006/relationships/hyperlink" Target="https://es.wikipedia.org/wiki/ADN" TargetMode="External"/><Relationship Id="rId50" Type="http://schemas.openxmlformats.org/officeDocument/2006/relationships/hyperlink" Target="https://es.wikipedia.org/wiki/Nata_(cuajada)" TargetMode="External"/><Relationship Id="rId55" Type="http://schemas.openxmlformats.org/officeDocument/2006/relationships/hyperlink" Target="https://es.wikipedia.org/wiki/Fuerza_i%C3%B3nica" TargetMode="External"/><Relationship Id="rId63" Type="http://schemas.openxmlformats.org/officeDocument/2006/relationships/hyperlink" Target="https://es.wikipedia.org/wiki/Punto_isoel%C3%A9ctrico" TargetMode="External"/><Relationship Id="rId68" Type="http://schemas.openxmlformats.org/officeDocument/2006/relationships/theme" Target="theme/theme1.xml"/><Relationship Id="rId7" Type="http://schemas.openxmlformats.org/officeDocument/2006/relationships/hyperlink" Target="https://es.wikipedia.org/wiki/Prote%C3%ADna" TargetMode="External"/><Relationship Id="rId2" Type="http://schemas.openxmlformats.org/officeDocument/2006/relationships/styles" Target="styles.xml"/><Relationship Id="rId16" Type="http://schemas.openxmlformats.org/officeDocument/2006/relationships/hyperlink" Target="https://es.wikipedia.org/wiki/Prote%C3%ADna" TargetMode="External"/><Relationship Id="rId29" Type="http://schemas.openxmlformats.org/officeDocument/2006/relationships/hyperlink" Target="https://es.wikipedia.org/wiki/Hidr%C3%B3filo" TargetMode="External"/><Relationship Id="rId1" Type="http://schemas.openxmlformats.org/officeDocument/2006/relationships/numbering" Target="numbering.xml"/><Relationship Id="rId6" Type="http://schemas.openxmlformats.org/officeDocument/2006/relationships/hyperlink" Target="https://es.wikipedia.org/wiki/Bioqu%C3%ADmica" TargetMode="External"/><Relationship Id="rId11" Type="http://schemas.openxmlformats.org/officeDocument/2006/relationships/image" Target="media/image1.jpeg"/><Relationship Id="rId24" Type="http://schemas.openxmlformats.org/officeDocument/2006/relationships/hyperlink" Target="https://es.wikipedia.org/wiki/Cobre" TargetMode="External"/><Relationship Id="rId32" Type="http://schemas.openxmlformats.org/officeDocument/2006/relationships/hyperlink" Target="https://es.wikipedia.org/wiki/Estructura_cuaternaria" TargetMode="External"/><Relationship Id="rId37" Type="http://schemas.openxmlformats.org/officeDocument/2006/relationships/hyperlink" Target="https://es.wikipedia.org/wiki/Dipolo-dipolo" TargetMode="External"/><Relationship Id="rId40" Type="http://schemas.openxmlformats.org/officeDocument/2006/relationships/hyperlink" Target="https://es.wikipedia.org/wiki/Estructura_primaria" TargetMode="External"/><Relationship Id="rId45" Type="http://schemas.openxmlformats.org/officeDocument/2006/relationships/image" Target="media/image2.jpeg"/><Relationship Id="rId53" Type="http://schemas.openxmlformats.org/officeDocument/2006/relationships/hyperlink" Target="https://es.wikipedia.org/wiki/Reacci%C3%B3n_en_cadena_de_la_polimerasa" TargetMode="External"/><Relationship Id="rId58" Type="http://schemas.openxmlformats.org/officeDocument/2006/relationships/hyperlink" Target="https://es.wikipedia.org/wiki/%C3%81cidos" TargetMode="External"/><Relationship Id="rId66" Type="http://schemas.openxmlformats.org/officeDocument/2006/relationships/hyperlink" Target="https://es.wikipedia.org/w/index.php?title=Desnaturalizaci%C3%B3n_(bioqu%C3%ADmica)&amp;action=edit&amp;section=11" TargetMode="External"/><Relationship Id="rId5" Type="http://schemas.openxmlformats.org/officeDocument/2006/relationships/webSettings" Target="webSettings.xml"/><Relationship Id="rId15" Type="http://schemas.openxmlformats.org/officeDocument/2006/relationships/hyperlink" Target="https://es.wikipedia.org/wiki/Plegamiento_de_prote%C3%ADnas" TargetMode="External"/><Relationship Id="rId23" Type="http://schemas.openxmlformats.org/officeDocument/2006/relationships/hyperlink" Target="https://es.wikipedia.org/wiki/Mol%C3%A9cula" TargetMode="External"/><Relationship Id="rId28" Type="http://schemas.openxmlformats.org/officeDocument/2006/relationships/hyperlink" Target="https://es.wikipedia.org/wiki/Hidr%C3%B3fobo" TargetMode="External"/><Relationship Id="rId36" Type="http://schemas.openxmlformats.org/officeDocument/2006/relationships/hyperlink" Target="https://es.wikipedia.org/wiki/Ciste%C3%ADna" TargetMode="External"/><Relationship Id="rId49" Type="http://schemas.openxmlformats.org/officeDocument/2006/relationships/hyperlink" Target="https://es.wikipedia.org/wiki/Acetona" TargetMode="External"/><Relationship Id="rId57" Type="http://schemas.openxmlformats.org/officeDocument/2006/relationships/hyperlink" Target="https://es.wikipedia.org/wiki/Carga_el%C3%A9ctrica" TargetMode="External"/><Relationship Id="rId61" Type="http://schemas.openxmlformats.org/officeDocument/2006/relationships/hyperlink" Target="https://es.wikipedia.org/wiki/Precipitado" TargetMode="External"/><Relationship Id="rId10" Type="http://schemas.openxmlformats.org/officeDocument/2006/relationships/hyperlink" Target="https://commons.wikimedia.org/wiki/File:Fried_egg,_sunny_side_up.jpg" TargetMode="External"/><Relationship Id="rId19" Type="http://schemas.openxmlformats.org/officeDocument/2006/relationships/hyperlink" Target="https://es.wikipedia.org/wiki/Cod%C3%B3n" TargetMode="External"/><Relationship Id="rId31" Type="http://schemas.openxmlformats.org/officeDocument/2006/relationships/hyperlink" Target="https://es.wikipedia.org/wiki/%C3%81lcali" TargetMode="External"/><Relationship Id="rId44" Type="http://schemas.openxmlformats.org/officeDocument/2006/relationships/hyperlink" Target="https://commons.wikimedia.org/wiki/File:Proteinaa.jpg" TargetMode="External"/><Relationship Id="rId52" Type="http://schemas.openxmlformats.org/officeDocument/2006/relationships/hyperlink" Target="https://es.wikipedia.org/wiki/Enlace_de_hidr%C3%B3geno" TargetMode="External"/><Relationship Id="rId60" Type="http://schemas.openxmlformats.org/officeDocument/2006/relationships/hyperlink" Target="https://es.wikipedia.org/wiki/Electrost%C3%A1tica" TargetMode="External"/><Relationship Id="rId65" Type="http://schemas.openxmlformats.org/officeDocument/2006/relationships/hyperlink" Target="https://es.wikipedia.org/wiki/Precipitado" TargetMode="External"/><Relationship Id="rId4" Type="http://schemas.openxmlformats.org/officeDocument/2006/relationships/settings" Target="settings.xml"/><Relationship Id="rId9" Type="http://schemas.openxmlformats.org/officeDocument/2006/relationships/hyperlink" Target="https://es.wikipedia.org/wiki/Estructura_qu%C3%ADmica" TargetMode="External"/><Relationship Id="rId14" Type="http://schemas.openxmlformats.org/officeDocument/2006/relationships/hyperlink" Target="https://es.wikipedia.org/wiki/Estructura_terciaria_de_las_prote%C3%ADnas" TargetMode="External"/><Relationship Id="rId22" Type="http://schemas.openxmlformats.org/officeDocument/2006/relationships/hyperlink" Target="https://es.wikipedia.org/wiki/%C3%81tomo" TargetMode="External"/><Relationship Id="rId27" Type="http://schemas.openxmlformats.org/officeDocument/2006/relationships/hyperlink" Target="https://es.wikipedia.org/wiki/Enzima" TargetMode="External"/><Relationship Id="rId30" Type="http://schemas.openxmlformats.org/officeDocument/2006/relationships/hyperlink" Target="https://es.wikipedia.org/wiki/%C3%81cido" TargetMode="External"/><Relationship Id="rId35" Type="http://schemas.openxmlformats.org/officeDocument/2006/relationships/hyperlink" Target="https://es.wikipedia.org/wiki/Puente_disulfuro" TargetMode="External"/><Relationship Id="rId43" Type="http://schemas.openxmlformats.org/officeDocument/2006/relationships/hyperlink" Target="https://es.wikipedia.org/wiki/Actividad_catal%C3%ADtica" TargetMode="External"/><Relationship Id="rId48" Type="http://schemas.openxmlformats.org/officeDocument/2006/relationships/hyperlink" Target="https://es.wikipedia.org/wiki/Clara_de_huevo" TargetMode="External"/><Relationship Id="rId56" Type="http://schemas.openxmlformats.org/officeDocument/2006/relationships/hyperlink" Target="https://es.wikipedia.org/wiki/Iones" TargetMode="External"/><Relationship Id="rId64" Type="http://schemas.openxmlformats.org/officeDocument/2006/relationships/hyperlink" Target="https://es.wikipedia.org/wiki/Electrost%C3%A1tica" TargetMode="External"/><Relationship Id="rId8" Type="http://schemas.openxmlformats.org/officeDocument/2006/relationships/hyperlink" Target="https://es.wikipedia.org/wiki/%C3%81cido_nucleico" TargetMode="External"/><Relationship Id="rId51" Type="http://schemas.openxmlformats.org/officeDocument/2006/relationships/hyperlink" Target="https://es.wikipedia.org/wiki/ADN" TargetMode="External"/><Relationship Id="rId3" Type="http://schemas.microsoft.com/office/2007/relationships/stylesWithEffects" Target="stylesWithEffects.xml"/><Relationship Id="rId12" Type="http://schemas.openxmlformats.org/officeDocument/2006/relationships/hyperlink" Target="https://es.wikipedia.org/wiki/Ovoalb%C3%BAmina" TargetMode="External"/><Relationship Id="rId17" Type="http://schemas.openxmlformats.org/officeDocument/2006/relationships/hyperlink" Target="https://es.wikipedia.org/wiki/Amino%C3%A1cido" TargetMode="External"/><Relationship Id="rId25" Type="http://schemas.openxmlformats.org/officeDocument/2006/relationships/hyperlink" Target="https://es.wikipedia.org/wiki/Zinc" TargetMode="External"/><Relationship Id="rId33" Type="http://schemas.openxmlformats.org/officeDocument/2006/relationships/hyperlink" Target="https://es.wikipedia.org/wiki/Estructura_terciaria" TargetMode="External"/><Relationship Id="rId38" Type="http://schemas.openxmlformats.org/officeDocument/2006/relationships/hyperlink" Target="https://es.wikipedia.org/wiki/Estructura_secundaria" TargetMode="External"/><Relationship Id="rId46" Type="http://schemas.openxmlformats.org/officeDocument/2006/relationships/hyperlink" Target="https://es.wikipedia.org/wiki/Agente_caotr%C3%B3pico" TargetMode="External"/><Relationship Id="rId59" Type="http://schemas.openxmlformats.org/officeDocument/2006/relationships/hyperlink" Target="https://es.wikipedia.org/wiki/Amino%C3%A1cidos" TargetMode="External"/><Relationship Id="rId67" Type="http://schemas.openxmlformats.org/officeDocument/2006/relationships/fontTable" Target="fontTable.xml"/><Relationship Id="rId20" Type="http://schemas.openxmlformats.org/officeDocument/2006/relationships/hyperlink" Target="https://es.wikipedia.org/wiki/Transcripci%C3%B3n_gen%C3%A9tica" TargetMode="External"/><Relationship Id="rId41" Type="http://schemas.openxmlformats.org/officeDocument/2006/relationships/hyperlink" Target="https://es.wikipedia.org/wiki/Enlace_pept%C3%ADdico" TargetMode="External"/><Relationship Id="rId54" Type="http://schemas.openxmlformats.org/officeDocument/2006/relationships/hyperlink" Target="https://es.wikipedia.org/wiki/PH" TargetMode="External"/><Relationship Id="rId62" Type="http://schemas.openxmlformats.org/officeDocument/2006/relationships/hyperlink" Target="https://es.wikipedia.org/wiki/Solubi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2418</Words>
  <Characters>13299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1</cp:revision>
  <dcterms:created xsi:type="dcterms:W3CDTF">2017-03-28T13:11:00Z</dcterms:created>
  <dcterms:modified xsi:type="dcterms:W3CDTF">2017-03-28T13:15:00Z</dcterms:modified>
</cp:coreProperties>
</file>