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62" w:rsidRPr="00B6757B" w:rsidRDefault="003C0AE2" w:rsidP="003C0AE2">
      <w:pPr>
        <w:pStyle w:val="Sinespaciado"/>
        <w:rPr>
          <w:b/>
        </w:rPr>
      </w:pPr>
      <w:bookmarkStart w:id="0" w:name="_GoBack"/>
      <w:bookmarkEnd w:id="0"/>
      <w:r w:rsidRPr="00B6757B">
        <w:rPr>
          <w:b/>
        </w:rPr>
        <w:t xml:space="preserve">Objetivos:  </w:t>
      </w:r>
    </w:p>
    <w:p w:rsidR="00FD27B6" w:rsidRPr="00FD27B6" w:rsidRDefault="00FD27B6" w:rsidP="00FD27B6">
      <w:pPr>
        <w:pStyle w:val="Sinespaciado"/>
        <w:numPr>
          <w:ilvl w:val="0"/>
          <w:numId w:val="2"/>
        </w:numPr>
      </w:pPr>
      <w:r w:rsidRPr="00FD27B6">
        <w:rPr>
          <w:sz w:val="20"/>
          <w:szCs w:val="20"/>
        </w:rPr>
        <w:t>Realizar la hidrólisis del almidón promovida por medio ácido</w:t>
      </w:r>
      <w:r>
        <w:rPr>
          <w:sz w:val="20"/>
          <w:szCs w:val="20"/>
        </w:rPr>
        <w:t>.</w:t>
      </w:r>
    </w:p>
    <w:p w:rsidR="00B7335D" w:rsidRDefault="00CB36F9" w:rsidP="00FD27B6">
      <w:pPr>
        <w:pStyle w:val="Sinespaciado"/>
      </w:pPr>
      <w:r w:rsidRPr="00FD27B6">
        <w:rPr>
          <w:b/>
        </w:rPr>
        <w:t xml:space="preserve">Materiales: </w:t>
      </w:r>
      <w:r w:rsidR="00AD66A8">
        <w:t xml:space="preserve">pie con </w:t>
      </w:r>
      <w:r w:rsidR="00B7335D">
        <w:t>aros</w:t>
      </w:r>
      <w:r w:rsidR="00AD66A8">
        <w:t xml:space="preserve"> y tela de amianto, mechero de alcohol, cápsula, </w:t>
      </w:r>
      <w:r w:rsidR="00B7335D">
        <w:t xml:space="preserve">pinza para cápsula, </w:t>
      </w:r>
      <w:r w:rsidR="00AD66A8">
        <w:t xml:space="preserve">varilla de vidrio, </w:t>
      </w:r>
      <w:r w:rsidR="00E14CA6">
        <w:t xml:space="preserve">probeta de 25 </w:t>
      </w:r>
      <w:proofErr w:type="spellStart"/>
      <w:r w:rsidR="00E14CA6">
        <w:t>mL</w:t>
      </w:r>
      <w:proofErr w:type="spellEnd"/>
      <w:r w:rsidR="00E14CA6">
        <w:t xml:space="preserve">, </w:t>
      </w:r>
      <w:r w:rsidR="00CF037E">
        <w:t xml:space="preserve"> </w:t>
      </w:r>
      <w:r w:rsidR="00AD66A8">
        <w:t>cuchara, gotero</w:t>
      </w:r>
      <w:r w:rsidR="00CF037E">
        <w:t>s</w:t>
      </w:r>
      <w:r w:rsidR="00AD66A8">
        <w:t>, gradilla con tubos de ensayo, equipo de filtración</w:t>
      </w:r>
      <w:r w:rsidR="006B7113">
        <w:t xml:space="preserve">, vasos, </w:t>
      </w:r>
    </w:p>
    <w:p w:rsidR="00176933" w:rsidRDefault="00176933" w:rsidP="00B6757B">
      <w:pPr>
        <w:pStyle w:val="Sinespaciado"/>
      </w:pPr>
      <w:r w:rsidRPr="00176933">
        <w:rPr>
          <w:b/>
        </w:rPr>
        <w:t xml:space="preserve">Sustancias: </w:t>
      </w:r>
      <w:r w:rsidR="003533F2">
        <w:t xml:space="preserve">almidón, agua destilada, ácido sulfúrico concentrado, </w:t>
      </w:r>
      <w:proofErr w:type="spellStart"/>
      <w:r w:rsidR="00A505E0">
        <w:t>lugol</w:t>
      </w:r>
      <w:proofErr w:type="spellEnd"/>
      <w:r w:rsidR="00A505E0">
        <w:t xml:space="preserve">, </w:t>
      </w:r>
      <w:r w:rsidR="003533F2">
        <w:t>bic</w:t>
      </w:r>
      <w:r w:rsidR="006B7113">
        <w:t xml:space="preserve">arbonato de sodio, reactivo de </w:t>
      </w:r>
      <w:proofErr w:type="spellStart"/>
      <w:r w:rsidR="006B7113">
        <w:t>F</w:t>
      </w:r>
      <w:r w:rsidR="003533F2">
        <w:t>ehling</w:t>
      </w:r>
      <w:proofErr w:type="spellEnd"/>
      <w:r w:rsidR="00C03586">
        <w:t>.</w:t>
      </w:r>
    </w:p>
    <w:p w:rsidR="00E14CA6" w:rsidRDefault="00E14CA6" w:rsidP="00E14CA6">
      <w:pPr>
        <w:pStyle w:val="Sinespaciado"/>
        <w:rPr>
          <w:b/>
        </w:rPr>
      </w:pPr>
      <w:r>
        <w:rPr>
          <w:b/>
        </w:rPr>
        <w:t xml:space="preserve">Normas de seguridad: </w:t>
      </w:r>
    </w:p>
    <w:p w:rsidR="00E14CA6" w:rsidRDefault="00E14CA6" w:rsidP="00E14CA6">
      <w:pPr>
        <w:pStyle w:val="Sinespaciado"/>
        <w:numPr>
          <w:ilvl w:val="0"/>
          <w:numId w:val="3"/>
        </w:numPr>
        <w:rPr>
          <w:b/>
          <w:sz w:val="20"/>
          <w:szCs w:val="20"/>
        </w:rPr>
      </w:pPr>
      <w:r w:rsidRPr="001A63A3">
        <w:rPr>
          <w:b/>
          <w:noProof/>
          <w:sz w:val="20"/>
          <w:szCs w:val="20"/>
          <w:lang w:val="es-UY" w:eastAsia="es-UY"/>
        </w:rPr>
        <w:drawing>
          <wp:anchor distT="0" distB="0" distL="114300" distR="114300" simplePos="0" relativeHeight="251660288" behindDoc="1" locked="0" layoutInCell="1" allowOverlap="1" wp14:anchorId="23A12119" wp14:editId="777F7121">
            <wp:simplePos x="0" y="0"/>
            <wp:positionH relativeFrom="column">
              <wp:posOffset>-74295</wp:posOffset>
            </wp:positionH>
            <wp:positionV relativeFrom="paragraph">
              <wp:posOffset>42545</wp:posOffset>
            </wp:positionV>
            <wp:extent cx="857250" cy="76263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caucion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725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Utilizar guantes</w:t>
      </w:r>
    </w:p>
    <w:p w:rsidR="00E14CA6" w:rsidRDefault="00E14CA6" w:rsidP="00E14CA6">
      <w:pPr>
        <w:pStyle w:val="Sinespaciado"/>
        <w:numPr>
          <w:ilvl w:val="0"/>
          <w:numId w:val="3"/>
        </w:numPr>
        <w:rPr>
          <w:b/>
          <w:sz w:val="20"/>
          <w:szCs w:val="20"/>
        </w:rPr>
      </w:pPr>
      <w:r w:rsidRPr="00F50913">
        <w:rPr>
          <w:b/>
          <w:sz w:val="20"/>
          <w:szCs w:val="20"/>
        </w:rPr>
        <w:t>Utilizar gafas de seguridad</w:t>
      </w:r>
    </w:p>
    <w:p w:rsidR="00E14CA6" w:rsidRDefault="00E14CA6" w:rsidP="00E14CA6">
      <w:pPr>
        <w:pStyle w:val="Sinespaciado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Mantener una distancia adecuada a la cápsula</w:t>
      </w:r>
    </w:p>
    <w:p w:rsidR="00E14CA6" w:rsidRPr="00F50913" w:rsidRDefault="00E14CA6" w:rsidP="00E14CA6">
      <w:pPr>
        <w:pStyle w:val="Sinespaciado"/>
        <w:numPr>
          <w:ilvl w:val="0"/>
          <w:numId w:val="3"/>
        </w:numPr>
        <w:rPr>
          <w:b/>
          <w:sz w:val="20"/>
          <w:szCs w:val="20"/>
        </w:rPr>
      </w:pPr>
      <w:r w:rsidRPr="00F50913">
        <w:rPr>
          <w:b/>
          <w:sz w:val="20"/>
          <w:szCs w:val="20"/>
        </w:rPr>
        <w:t>Alejar material combustible del mechero</w:t>
      </w:r>
      <w:r w:rsidR="003533F2">
        <w:rPr>
          <w:b/>
          <w:sz w:val="20"/>
          <w:szCs w:val="20"/>
        </w:rPr>
        <w:t>.</w:t>
      </w:r>
    </w:p>
    <w:p w:rsidR="00E14CA6" w:rsidRPr="001A63A3" w:rsidRDefault="00E14CA6" w:rsidP="00E14CA6">
      <w:pPr>
        <w:pStyle w:val="Sinespaciado"/>
        <w:numPr>
          <w:ilvl w:val="0"/>
          <w:numId w:val="3"/>
        </w:numPr>
        <w:rPr>
          <w:b/>
          <w:sz w:val="20"/>
          <w:szCs w:val="20"/>
        </w:rPr>
      </w:pPr>
      <w:r w:rsidRPr="001A63A3">
        <w:rPr>
          <w:b/>
          <w:sz w:val="20"/>
          <w:szCs w:val="20"/>
        </w:rPr>
        <w:t>Mantener ventilada la zona de trabajo</w:t>
      </w:r>
    </w:p>
    <w:p w:rsidR="00E14CA6" w:rsidRDefault="00E14CA6" w:rsidP="00B6757B">
      <w:pPr>
        <w:pStyle w:val="Sinespaciado"/>
      </w:pPr>
    </w:p>
    <w:p w:rsidR="00AB5AA0" w:rsidRDefault="00AB5AA0" w:rsidP="00176933">
      <w:pPr>
        <w:pStyle w:val="Sinespaciado"/>
        <w:rPr>
          <w:b/>
        </w:rPr>
      </w:pPr>
      <w:r>
        <w:rPr>
          <w:b/>
        </w:rPr>
        <w:t>Procedimiento:</w:t>
      </w:r>
    </w:p>
    <w:p w:rsidR="00A505E0" w:rsidRDefault="00167082" w:rsidP="00176933">
      <w:pPr>
        <w:pStyle w:val="Sinespaciado"/>
        <w:numPr>
          <w:ilvl w:val="0"/>
          <w:numId w:val="6"/>
        </w:numPr>
      </w:pPr>
      <w:r>
        <w:t>C</w:t>
      </w:r>
      <w:r w:rsidR="00A505E0">
        <w:t xml:space="preserve">olocar en la cápsula media cucharadita de almidón. </w:t>
      </w:r>
    </w:p>
    <w:p w:rsidR="00176933" w:rsidRDefault="00A505E0" w:rsidP="00176933">
      <w:pPr>
        <w:pStyle w:val="Sinespaciado"/>
        <w:numPr>
          <w:ilvl w:val="0"/>
          <w:numId w:val="6"/>
        </w:numPr>
      </w:pPr>
      <w:r>
        <w:t>Verter de a poco agua suficiente para casi completar la capacidad de la cápsula. Revolver con la varilla de vidrio.</w:t>
      </w:r>
    </w:p>
    <w:p w:rsidR="00A505E0" w:rsidRDefault="00A505E0" w:rsidP="00176933">
      <w:pPr>
        <w:pStyle w:val="Sinespaciado"/>
        <w:numPr>
          <w:ilvl w:val="0"/>
          <w:numId w:val="6"/>
        </w:numPr>
      </w:pPr>
      <w:r>
        <w:t>Colocar en la cápsula 2cm</w:t>
      </w:r>
      <w:r w:rsidRPr="00A505E0">
        <w:rPr>
          <w:vertAlign w:val="superscript"/>
        </w:rPr>
        <w:t>3</w:t>
      </w:r>
      <w:r>
        <w:t xml:space="preserve"> de ácido sulfúrico concentrado, gota a gota y cuidadosamente, agitando continuamente el contenido.</w:t>
      </w:r>
    </w:p>
    <w:p w:rsidR="00A505E0" w:rsidRDefault="00A505E0" w:rsidP="00176933">
      <w:pPr>
        <w:pStyle w:val="Sinespaciado"/>
        <w:numPr>
          <w:ilvl w:val="0"/>
          <w:numId w:val="6"/>
        </w:numPr>
      </w:pPr>
      <w:r>
        <w:t>Calentar suavemente y agitar con la varilla de vidrio.</w:t>
      </w:r>
      <w:r w:rsidR="00395053">
        <w:t xml:space="preserve"> Agregar agua destilada lentamente a medida que disminuye el volumen de la solución.</w:t>
      </w:r>
    </w:p>
    <w:p w:rsidR="00A505E0" w:rsidRDefault="00395053" w:rsidP="00176933">
      <w:pPr>
        <w:pStyle w:val="Sinespaciado"/>
        <w:numPr>
          <w:ilvl w:val="0"/>
          <w:numId w:val="6"/>
        </w:numPr>
      </w:pPr>
      <w:r>
        <w:t>En intervalos de 2 minutos dejar caer 2 gotas de solución dentro de diferentes tubos de ensayo (mantener el orden de estos).</w:t>
      </w:r>
    </w:p>
    <w:p w:rsidR="00395053" w:rsidRDefault="00395053" w:rsidP="00176933">
      <w:pPr>
        <w:pStyle w:val="Sinespaciado"/>
        <w:numPr>
          <w:ilvl w:val="0"/>
          <w:numId w:val="6"/>
        </w:numPr>
      </w:pPr>
      <w:r>
        <w:t>Agregar a cada tubo de ensayo aproximadamente 2cm</w:t>
      </w:r>
      <w:r w:rsidRPr="00395053">
        <w:rPr>
          <w:vertAlign w:val="superscript"/>
        </w:rPr>
        <w:t>3</w:t>
      </w:r>
      <w:r>
        <w:t xml:space="preserve"> de </w:t>
      </w:r>
      <w:proofErr w:type="spellStart"/>
      <w:r>
        <w:t>lugol</w:t>
      </w:r>
      <w:proofErr w:type="spellEnd"/>
      <w:r>
        <w:t>. Observar.</w:t>
      </w:r>
    </w:p>
    <w:p w:rsidR="00395053" w:rsidRDefault="00395053" w:rsidP="00176933">
      <w:pPr>
        <w:pStyle w:val="Sinespaciado"/>
        <w:numPr>
          <w:ilvl w:val="0"/>
          <w:numId w:val="6"/>
        </w:numPr>
      </w:pPr>
      <w:r>
        <w:t>Continuar el calentamiento hasta que ya no se observen cambios en los tubos de ensayo.</w:t>
      </w:r>
    </w:p>
    <w:p w:rsidR="00AB5AA0" w:rsidRDefault="00AB5AA0" w:rsidP="00AB5AA0">
      <w:pPr>
        <w:pStyle w:val="Sinespaciado"/>
        <w:rPr>
          <w:b/>
        </w:rPr>
      </w:pPr>
      <w:r>
        <w:rPr>
          <w:b/>
        </w:rPr>
        <w:t xml:space="preserve">Procedimiento para verificar </w:t>
      </w:r>
      <w:r w:rsidR="00395053">
        <w:rPr>
          <w:b/>
        </w:rPr>
        <w:t>poder reductor</w:t>
      </w:r>
      <w:r>
        <w:rPr>
          <w:b/>
        </w:rPr>
        <w:t>:</w:t>
      </w:r>
    </w:p>
    <w:p w:rsidR="003E5F68" w:rsidRDefault="00395053" w:rsidP="003E5F68">
      <w:pPr>
        <w:pStyle w:val="Sinespaciado"/>
        <w:numPr>
          <w:ilvl w:val="0"/>
          <w:numId w:val="6"/>
        </w:numPr>
      </w:pPr>
      <w:r>
        <w:t>Colocar en un vaso de bohemia</w:t>
      </w:r>
      <w:r w:rsidR="006B7113">
        <w:t xml:space="preserve"> el contenido de la cápsula y neutralizar con bicarbonato de sodio la solución. Agregar bicarbonato de sodio hasta que no se aprecien cambios.</w:t>
      </w:r>
    </w:p>
    <w:p w:rsidR="006B7113" w:rsidRDefault="006B7113" w:rsidP="006B7113">
      <w:pPr>
        <w:pStyle w:val="Sinespaciado"/>
        <w:numPr>
          <w:ilvl w:val="0"/>
          <w:numId w:val="6"/>
        </w:numPr>
      </w:pPr>
      <w:r>
        <w:t>Filtrar</w:t>
      </w:r>
      <w:r w:rsidR="00B7335D">
        <w:t>.</w:t>
      </w:r>
    </w:p>
    <w:p w:rsidR="00B7335D" w:rsidRDefault="00B7335D" w:rsidP="006B7113">
      <w:pPr>
        <w:pStyle w:val="Sinespaciado"/>
        <w:numPr>
          <w:ilvl w:val="0"/>
          <w:numId w:val="6"/>
        </w:numPr>
      </w:pPr>
      <w:r>
        <w:t>Preparar una solución de almidón disolviendo una pisca de almidón en 1cm</w:t>
      </w:r>
      <w:r w:rsidRPr="00B7335D">
        <w:rPr>
          <w:vertAlign w:val="superscript"/>
        </w:rPr>
        <w:t>3</w:t>
      </w:r>
      <w:r>
        <w:t xml:space="preserve"> de agua destilada.</w:t>
      </w:r>
    </w:p>
    <w:p w:rsidR="006B7113" w:rsidRDefault="006B7113" w:rsidP="003E5F68">
      <w:pPr>
        <w:pStyle w:val="Sinespaciado"/>
        <w:numPr>
          <w:ilvl w:val="0"/>
          <w:numId w:val="6"/>
        </w:numPr>
      </w:pPr>
      <w:r>
        <w:t xml:space="preserve">Preparar dos tubos de ensayo con reactivo de </w:t>
      </w:r>
      <w:proofErr w:type="spellStart"/>
      <w:r>
        <w:t>Fehling</w:t>
      </w:r>
      <w:proofErr w:type="spellEnd"/>
      <w:r>
        <w:t xml:space="preserve"> y </w:t>
      </w:r>
      <w:r w:rsidR="00B7335D">
        <w:t>reconocer poder reductor de las dos soluciones.</w:t>
      </w:r>
    </w:p>
    <w:p w:rsidR="003E5F68" w:rsidRDefault="003E5F68" w:rsidP="003E5F68">
      <w:pPr>
        <w:pStyle w:val="Sinespaciado"/>
      </w:pPr>
      <w:r>
        <w:t>Completar el informe con el fundamento teórico que explique la obtención del jabón y las propiedades del mismo trabajadas durante la práctica.</w:t>
      </w:r>
    </w:p>
    <w:p w:rsidR="003E5F68" w:rsidRDefault="003E5F68" w:rsidP="003E5F68">
      <w:pPr>
        <w:pStyle w:val="Sinespaciado"/>
      </w:pPr>
    </w:p>
    <w:p w:rsidR="00FD27B6" w:rsidRDefault="00FD27B6" w:rsidP="003E5F68">
      <w:pPr>
        <w:pStyle w:val="Sinespaciado"/>
        <w:rPr>
          <w:b/>
        </w:rPr>
      </w:pPr>
      <w:r>
        <w:rPr>
          <w:b/>
        </w:rPr>
        <w:t>Observaciones:</w:t>
      </w:r>
    </w:p>
    <w:p w:rsidR="00FD27B6" w:rsidRDefault="00FD27B6" w:rsidP="003E5F68">
      <w:pPr>
        <w:pStyle w:val="Sinespaciado"/>
        <w:rPr>
          <w:b/>
        </w:rPr>
      </w:pPr>
    </w:p>
    <w:p w:rsidR="00FD27B6" w:rsidRDefault="00FD27B6" w:rsidP="003E5F68">
      <w:pPr>
        <w:pStyle w:val="Sinespaciado"/>
        <w:rPr>
          <w:b/>
        </w:rPr>
      </w:pPr>
    </w:p>
    <w:p w:rsidR="00FD27B6" w:rsidRDefault="00FD27B6" w:rsidP="003E5F68">
      <w:pPr>
        <w:pStyle w:val="Sinespaciado"/>
        <w:rPr>
          <w:b/>
        </w:rPr>
      </w:pPr>
    </w:p>
    <w:p w:rsidR="00FD27B6" w:rsidRDefault="00FD27B6" w:rsidP="003E5F68">
      <w:pPr>
        <w:pStyle w:val="Sinespaciado"/>
        <w:rPr>
          <w:b/>
        </w:rPr>
      </w:pPr>
    </w:p>
    <w:p w:rsidR="00FD27B6" w:rsidRDefault="00FD27B6" w:rsidP="003E5F68">
      <w:pPr>
        <w:pStyle w:val="Sinespaciado"/>
        <w:rPr>
          <w:b/>
        </w:rPr>
      </w:pPr>
    </w:p>
    <w:p w:rsidR="00FD27B6" w:rsidRDefault="00FD27B6" w:rsidP="003E5F68">
      <w:pPr>
        <w:pStyle w:val="Sinespaciado"/>
        <w:rPr>
          <w:b/>
        </w:rPr>
      </w:pPr>
    </w:p>
    <w:p w:rsidR="00FD27B6" w:rsidRDefault="00FD27B6" w:rsidP="003E5F68">
      <w:pPr>
        <w:pStyle w:val="Sinespaciado"/>
        <w:rPr>
          <w:b/>
        </w:rPr>
      </w:pPr>
    </w:p>
    <w:p w:rsidR="00FD27B6" w:rsidRDefault="00FD27B6" w:rsidP="003E5F68">
      <w:pPr>
        <w:pStyle w:val="Sinespaciado"/>
        <w:rPr>
          <w:b/>
        </w:rPr>
      </w:pPr>
    </w:p>
    <w:p w:rsidR="00FD27B6" w:rsidRDefault="00FD27B6" w:rsidP="003E5F68">
      <w:pPr>
        <w:pStyle w:val="Sinespaciado"/>
        <w:rPr>
          <w:b/>
        </w:rPr>
      </w:pPr>
    </w:p>
    <w:p w:rsidR="00FD27B6" w:rsidRDefault="00FD27B6" w:rsidP="003E5F68">
      <w:pPr>
        <w:pStyle w:val="Sinespaciado"/>
        <w:rPr>
          <w:b/>
        </w:rPr>
      </w:pPr>
    </w:p>
    <w:p w:rsidR="003E5F68" w:rsidRPr="003E5F68" w:rsidRDefault="00FD27B6" w:rsidP="003E5F68">
      <w:pPr>
        <w:pStyle w:val="Sinespaciado"/>
        <w:rPr>
          <w:b/>
        </w:rPr>
      </w:pPr>
      <w:r>
        <w:rPr>
          <w:b/>
        </w:rPr>
        <w:t>Conc</w:t>
      </w:r>
      <w:r w:rsidR="003E5F68" w:rsidRPr="003E5F68">
        <w:rPr>
          <w:b/>
        </w:rPr>
        <w:t>lusiones:</w:t>
      </w:r>
    </w:p>
    <w:sectPr w:rsidR="003E5F68" w:rsidRPr="003E5F68" w:rsidSect="001A63A3">
      <w:headerReference w:type="default" r:id="rId10"/>
      <w:pgSz w:w="11906" w:h="16838" w:code="9"/>
      <w:pgMar w:top="567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91" w:rsidRDefault="00D62191" w:rsidP="007D751C">
      <w:pPr>
        <w:spacing w:after="0" w:line="240" w:lineRule="auto"/>
      </w:pPr>
      <w:r>
        <w:separator/>
      </w:r>
    </w:p>
  </w:endnote>
  <w:endnote w:type="continuationSeparator" w:id="0">
    <w:p w:rsidR="00D62191" w:rsidRDefault="00D62191" w:rsidP="007D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91" w:rsidRDefault="00D62191" w:rsidP="007D751C">
      <w:pPr>
        <w:spacing w:after="0" w:line="240" w:lineRule="auto"/>
      </w:pPr>
      <w:r>
        <w:separator/>
      </w:r>
    </w:p>
  </w:footnote>
  <w:footnote w:type="continuationSeparator" w:id="0">
    <w:p w:rsidR="00D62191" w:rsidRDefault="00D62191" w:rsidP="007D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ítulo"/>
      <w:id w:val="77887899"/>
      <w:placeholder>
        <w:docPart w:val="B9232F7B964646C69A2DB0A3887F980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D751C" w:rsidRDefault="007D751C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 w:rsidRPr="007D751C">
          <w:rPr>
            <w:b/>
            <w:bCs/>
            <w:color w:val="1F497D" w:themeColor="text2"/>
            <w:sz w:val="28"/>
            <w:szCs w:val="28"/>
          </w:rPr>
          <w:t xml:space="preserve">Química </w:t>
        </w:r>
        <w:r>
          <w:rPr>
            <w:b/>
            <w:bCs/>
            <w:color w:val="1F497D" w:themeColor="text2"/>
            <w:sz w:val="28"/>
            <w:szCs w:val="28"/>
          </w:rPr>
          <w:t>6º</w:t>
        </w:r>
        <w:r w:rsidRPr="007D751C">
          <w:rPr>
            <w:b/>
            <w:bCs/>
            <w:color w:val="1F497D" w:themeColor="text2"/>
            <w:sz w:val="28"/>
            <w:szCs w:val="28"/>
          </w:rPr>
          <w:t xml:space="preserve">    </w:t>
        </w:r>
        <w:r w:rsidR="00176933">
          <w:rPr>
            <w:b/>
            <w:bCs/>
            <w:color w:val="1F497D" w:themeColor="text2"/>
            <w:sz w:val="28"/>
            <w:szCs w:val="28"/>
          </w:rPr>
          <w:t xml:space="preserve">     </w:t>
        </w:r>
        <w:r w:rsidR="001A63A3">
          <w:rPr>
            <w:b/>
            <w:bCs/>
            <w:color w:val="1F497D" w:themeColor="text2"/>
            <w:sz w:val="28"/>
            <w:szCs w:val="28"/>
          </w:rPr>
          <w:t xml:space="preserve">   </w:t>
        </w:r>
        <w:r w:rsidRPr="007D751C">
          <w:rPr>
            <w:b/>
            <w:bCs/>
            <w:color w:val="1F497D" w:themeColor="text2"/>
            <w:sz w:val="28"/>
            <w:szCs w:val="28"/>
          </w:rPr>
          <w:t xml:space="preserve">  Práctico </w:t>
        </w:r>
        <w:r w:rsidR="007C27F8">
          <w:rPr>
            <w:b/>
            <w:bCs/>
            <w:color w:val="1F497D" w:themeColor="text2"/>
            <w:sz w:val="28"/>
            <w:szCs w:val="28"/>
          </w:rPr>
          <w:t>4</w:t>
        </w:r>
        <w:r w:rsidR="00D21D62">
          <w:rPr>
            <w:b/>
            <w:bCs/>
            <w:color w:val="1F497D" w:themeColor="text2"/>
            <w:sz w:val="28"/>
            <w:szCs w:val="28"/>
          </w:rPr>
          <w:t xml:space="preserve"> </w:t>
        </w:r>
        <w:r w:rsidR="00540082">
          <w:rPr>
            <w:b/>
            <w:bCs/>
            <w:color w:val="1F497D" w:themeColor="text2"/>
            <w:sz w:val="28"/>
            <w:szCs w:val="28"/>
          </w:rPr>
          <w:t>Hidrólisis de almidón</w:t>
        </w:r>
      </w:p>
    </w:sdtContent>
  </w:sdt>
  <w:sdt>
    <w:sdtPr>
      <w:rPr>
        <w:color w:val="4F81BD" w:themeColor="accent1"/>
      </w:rPr>
      <w:alias w:val="Subtítulo"/>
      <w:id w:val="77887903"/>
      <w:placeholder>
        <w:docPart w:val="5C78EAF4AA4544829FE7A05EC6AD3E99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7D751C" w:rsidRDefault="007D751C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 xml:space="preserve">Liceo de </w:t>
        </w:r>
        <w:r w:rsidR="007C27F8">
          <w:rPr>
            <w:color w:val="4F81BD" w:themeColor="accent1"/>
          </w:rPr>
          <w:t>Tala</w:t>
        </w:r>
      </w:p>
    </w:sdtContent>
  </w:sdt>
  <w:sdt>
    <w:sdtPr>
      <w:rPr>
        <w:color w:val="7F7F7F" w:themeColor="text1" w:themeTint="80"/>
      </w:rPr>
      <w:alias w:val="Autor"/>
      <w:id w:val="77887908"/>
      <w:placeholder>
        <w:docPart w:val="F2D771786A624AAEBD31F6800537231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7D751C" w:rsidRPr="007D751C" w:rsidRDefault="007D751C" w:rsidP="003C0AE2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Docente: Fernando Gómez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688"/>
    <w:multiLevelType w:val="hybridMultilevel"/>
    <w:tmpl w:val="1AC07E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33049"/>
    <w:multiLevelType w:val="hybridMultilevel"/>
    <w:tmpl w:val="2B5268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3C8E"/>
    <w:multiLevelType w:val="hybridMultilevel"/>
    <w:tmpl w:val="B840E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C2928"/>
    <w:multiLevelType w:val="hybridMultilevel"/>
    <w:tmpl w:val="299CC4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55818"/>
    <w:multiLevelType w:val="hybridMultilevel"/>
    <w:tmpl w:val="293EA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F72988"/>
    <w:multiLevelType w:val="hybridMultilevel"/>
    <w:tmpl w:val="F386FB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B3EF7"/>
    <w:multiLevelType w:val="hybridMultilevel"/>
    <w:tmpl w:val="657A71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E2D2C"/>
    <w:multiLevelType w:val="hybridMultilevel"/>
    <w:tmpl w:val="A84A88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1C"/>
    <w:rsid w:val="000056F3"/>
    <w:rsid w:val="001104CB"/>
    <w:rsid w:val="00167082"/>
    <w:rsid w:val="00176933"/>
    <w:rsid w:val="001A63A3"/>
    <w:rsid w:val="002B30F0"/>
    <w:rsid w:val="002B4CB7"/>
    <w:rsid w:val="00351CF5"/>
    <w:rsid w:val="003533F2"/>
    <w:rsid w:val="00395053"/>
    <w:rsid w:val="003A0621"/>
    <w:rsid w:val="003B2C0E"/>
    <w:rsid w:val="003C0AE2"/>
    <w:rsid w:val="003E5F68"/>
    <w:rsid w:val="00476EBB"/>
    <w:rsid w:val="00506CA0"/>
    <w:rsid w:val="00540082"/>
    <w:rsid w:val="006131BE"/>
    <w:rsid w:val="006B664C"/>
    <w:rsid w:val="006B7113"/>
    <w:rsid w:val="007C27F8"/>
    <w:rsid w:val="007D751C"/>
    <w:rsid w:val="008D4F6E"/>
    <w:rsid w:val="00A12B2C"/>
    <w:rsid w:val="00A505E0"/>
    <w:rsid w:val="00AB5AA0"/>
    <w:rsid w:val="00AD66A8"/>
    <w:rsid w:val="00B6757B"/>
    <w:rsid w:val="00B7335D"/>
    <w:rsid w:val="00C03586"/>
    <w:rsid w:val="00CB36F9"/>
    <w:rsid w:val="00CB5D18"/>
    <w:rsid w:val="00CF037E"/>
    <w:rsid w:val="00D21D62"/>
    <w:rsid w:val="00D34B31"/>
    <w:rsid w:val="00D62191"/>
    <w:rsid w:val="00E14CA6"/>
    <w:rsid w:val="00F50913"/>
    <w:rsid w:val="00F76CF0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51C"/>
  </w:style>
  <w:style w:type="paragraph" w:styleId="Piedepgina">
    <w:name w:val="footer"/>
    <w:basedOn w:val="Normal"/>
    <w:link w:val="PiedepginaCar"/>
    <w:uiPriority w:val="99"/>
    <w:unhideWhenUsed/>
    <w:rsid w:val="007D7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51C"/>
  </w:style>
  <w:style w:type="paragraph" w:styleId="Textodeglobo">
    <w:name w:val="Balloon Text"/>
    <w:basedOn w:val="Normal"/>
    <w:link w:val="TextodegloboCar"/>
    <w:uiPriority w:val="99"/>
    <w:semiHidden/>
    <w:unhideWhenUsed/>
    <w:rsid w:val="007D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5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0AE2"/>
    <w:pPr>
      <w:ind w:left="720"/>
      <w:contextualSpacing/>
    </w:pPr>
  </w:style>
  <w:style w:type="paragraph" w:styleId="Sinespaciado">
    <w:name w:val="No Spacing"/>
    <w:uiPriority w:val="1"/>
    <w:qFormat/>
    <w:rsid w:val="003C0AE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6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br">
    <w:name w:val="abbr"/>
    <w:basedOn w:val="Fuentedeprrafopredeter"/>
    <w:rsid w:val="001104CB"/>
  </w:style>
  <w:style w:type="character" w:customStyle="1" w:styleId="apple-converted-space">
    <w:name w:val="apple-converted-space"/>
    <w:basedOn w:val="Fuentedeprrafopredeter"/>
    <w:rsid w:val="00110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7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51C"/>
  </w:style>
  <w:style w:type="paragraph" w:styleId="Piedepgina">
    <w:name w:val="footer"/>
    <w:basedOn w:val="Normal"/>
    <w:link w:val="PiedepginaCar"/>
    <w:uiPriority w:val="99"/>
    <w:unhideWhenUsed/>
    <w:rsid w:val="007D7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751C"/>
  </w:style>
  <w:style w:type="paragraph" w:styleId="Textodeglobo">
    <w:name w:val="Balloon Text"/>
    <w:basedOn w:val="Normal"/>
    <w:link w:val="TextodegloboCar"/>
    <w:uiPriority w:val="99"/>
    <w:semiHidden/>
    <w:unhideWhenUsed/>
    <w:rsid w:val="007D7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5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C0AE2"/>
    <w:pPr>
      <w:ind w:left="720"/>
      <w:contextualSpacing/>
    </w:pPr>
  </w:style>
  <w:style w:type="paragraph" w:styleId="Sinespaciado">
    <w:name w:val="No Spacing"/>
    <w:uiPriority w:val="1"/>
    <w:qFormat/>
    <w:rsid w:val="003C0AE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6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br">
    <w:name w:val="abbr"/>
    <w:basedOn w:val="Fuentedeprrafopredeter"/>
    <w:rsid w:val="001104CB"/>
  </w:style>
  <w:style w:type="character" w:customStyle="1" w:styleId="apple-converted-space">
    <w:name w:val="apple-converted-space"/>
    <w:basedOn w:val="Fuentedeprrafopredeter"/>
    <w:rsid w:val="00110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232F7B964646C69A2DB0A3887F9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46F5C-1B36-4415-A8F2-C186486A66CC}"/>
      </w:docPartPr>
      <w:docPartBody>
        <w:p w:rsidR="005E113B" w:rsidRDefault="002203BA" w:rsidP="002203BA">
          <w:pPr>
            <w:pStyle w:val="B9232F7B964646C69A2DB0A3887F980E"/>
          </w:pPr>
          <w:r>
            <w:rPr>
              <w:b/>
              <w:bCs/>
              <w:color w:val="1F497D" w:themeColor="text2"/>
              <w:sz w:val="28"/>
              <w:szCs w:val="28"/>
            </w:rPr>
            <w:t>[Escriba el título del documento]</w:t>
          </w:r>
        </w:p>
      </w:docPartBody>
    </w:docPart>
    <w:docPart>
      <w:docPartPr>
        <w:name w:val="5C78EAF4AA4544829FE7A05EC6AD3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0571-89E3-4DEB-B4A3-8495429CD89A}"/>
      </w:docPartPr>
      <w:docPartBody>
        <w:p w:rsidR="005E113B" w:rsidRDefault="002203BA" w:rsidP="002203BA">
          <w:pPr>
            <w:pStyle w:val="5C78EAF4AA4544829FE7A05EC6AD3E99"/>
          </w:pPr>
          <w:r>
            <w:rPr>
              <w:color w:val="4F81BD" w:themeColor="accent1"/>
            </w:rPr>
            <w:t>[Escriba el subtítulo del documento]</w:t>
          </w:r>
        </w:p>
      </w:docPartBody>
    </w:docPart>
    <w:docPart>
      <w:docPartPr>
        <w:name w:val="F2D771786A624AAEBD31F6800537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E612A-5809-43AC-AC2D-05E33A0698F5}"/>
      </w:docPartPr>
      <w:docPartBody>
        <w:p w:rsidR="005E113B" w:rsidRDefault="002203BA" w:rsidP="002203BA">
          <w:pPr>
            <w:pStyle w:val="F2D771786A624AAEBD31F68005372318"/>
          </w:pPr>
          <w:r>
            <w:rPr>
              <w:color w:val="808080" w:themeColor="text1" w:themeTint="7F"/>
            </w:rP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BA"/>
    <w:rsid w:val="002203BA"/>
    <w:rsid w:val="003327CA"/>
    <w:rsid w:val="005E113B"/>
    <w:rsid w:val="00682A0E"/>
    <w:rsid w:val="007F1096"/>
    <w:rsid w:val="00C56821"/>
    <w:rsid w:val="00E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B7364478F75429EB0EF08384FEF0AAC">
    <w:name w:val="FB7364478F75429EB0EF08384FEF0AAC"/>
    <w:rsid w:val="002203BA"/>
  </w:style>
  <w:style w:type="paragraph" w:customStyle="1" w:styleId="48BE0C9430924D4FB9AFA903D3BEC9EE">
    <w:name w:val="48BE0C9430924D4FB9AFA903D3BEC9EE"/>
    <w:rsid w:val="002203BA"/>
  </w:style>
  <w:style w:type="paragraph" w:customStyle="1" w:styleId="F76919C414F34AFEBD118E5D10885224">
    <w:name w:val="F76919C414F34AFEBD118E5D10885224"/>
    <w:rsid w:val="002203BA"/>
  </w:style>
  <w:style w:type="paragraph" w:customStyle="1" w:styleId="B9232F7B964646C69A2DB0A3887F980E">
    <w:name w:val="B9232F7B964646C69A2DB0A3887F980E"/>
    <w:rsid w:val="002203BA"/>
  </w:style>
  <w:style w:type="paragraph" w:customStyle="1" w:styleId="5C78EAF4AA4544829FE7A05EC6AD3E99">
    <w:name w:val="5C78EAF4AA4544829FE7A05EC6AD3E99"/>
    <w:rsid w:val="002203BA"/>
  </w:style>
  <w:style w:type="paragraph" w:customStyle="1" w:styleId="F2D771786A624AAEBD31F68005372318">
    <w:name w:val="F2D771786A624AAEBD31F68005372318"/>
    <w:rsid w:val="002203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B7364478F75429EB0EF08384FEF0AAC">
    <w:name w:val="FB7364478F75429EB0EF08384FEF0AAC"/>
    <w:rsid w:val="002203BA"/>
  </w:style>
  <w:style w:type="paragraph" w:customStyle="1" w:styleId="48BE0C9430924D4FB9AFA903D3BEC9EE">
    <w:name w:val="48BE0C9430924D4FB9AFA903D3BEC9EE"/>
    <w:rsid w:val="002203BA"/>
  </w:style>
  <w:style w:type="paragraph" w:customStyle="1" w:styleId="F76919C414F34AFEBD118E5D10885224">
    <w:name w:val="F76919C414F34AFEBD118E5D10885224"/>
    <w:rsid w:val="002203BA"/>
  </w:style>
  <w:style w:type="paragraph" w:customStyle="1" w:styleId="B9232F7B964646C69A2DB0A3887F980E">
    <w:name w:val="B9232F7B964646C69A2DB0A3887F980E"/>
    <w:rsid w:val="002203BA"/>
  </w:style>
  <w:style w:type="paragraph" w:customStyle="1" w:styleId="5C78EAF4AA4544829FE7A05EC6AD3E99">
    <w:name w:val="5C78EAF4AA4544829FE7A05EC6AD3E99"/>
    <w:rsid w:val="002203BA"/>
  </w:style>
  <w:style w:type="paragraph" w:customStyle="1" w:styleId="F2D771786A624AAEBD31F68005372318">
    <w:name w:val="F2D771786A624AAEBD31F68005372318"/>
    <w:rsid w:val="00220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E0956-4603-4258-81ED-A6CECF4C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Química 6º              Práctico 5 Hidrólisis de almidón</vt:lpstr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Química 6º              Práctico 4 Hidrólisis de almidón</dc:title>
  <dc:subject>Liceo de Tala</dc:subject>
  <dc:creator>Docente: Fernando Gómez</dc:creator>
  <cp:lastModifiedBy>Mara</cp:lastModifiedBy>
  <cp:revision>2</cp:revision>
  <dcterms:created xsi:type="dcterms:W3CDTF">2017-05-16T13:26:00Z</dcterms:created>
  <dcterms:modified xsi:type="dcterms:W3CDTF">2017-05-16T13:26:00Z</dcterms:modified>
</cp:coreProperties>
</file>