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2A" w:rsidRPr="00C03F2A" w:rsidRDefault="00C03F2A" w:rsidP="00EE1DF8">
      <w:pPr>
        <w:spacing w:after="0"/>
        <w:rPr>
          <w:b/>
          <w:sz w:val="28"/>
          <w:szCs w:val="28"/>
        </w:rPr>
      </w:pPr>
      <w:r w:rsidRPr="00C03F2A">
        <w:rPr>
          <w:b/>
          <w:sz w:val="28"/>
          <w:szCs w:val="28"/>
        </w:rPr>
        <w:t>EQUIPO DE REFERENTES CELA33</w:t>
      </w:r>
    </w:p>
    <w:p w:rsidR="00C03F2A" w:rsidRDefault="00C03F2A" w:rsidP="00EE1DF8">
      <w:pPr>
        <w:spacing w:after="0"/>
      </w:pPr>
      <w:r w:rsidRPr="00C03F2A">
        <w:rPr>
          <w:b/>
          <w:i/>
        </w:rPr>
        <w:t>GESTOR DE AULA:</w:t>
      </w:r>
      <w:r>
        <w:t xml:space="preserve"> MARÍA JOSÉ MARTÍNEZ</w:t>
      </w:r>
    </w:p>
    <w:p w:rsidR="00C03F2A" w:rsidRDefault="00C03F2A" w:rsidP="00EE1DF8">
      <w:pPr>
        <w:spacing w:after="0"/>
      </w:pPr>
      <w:r w:rsidRPr="00C03F2A">
        <w:rPr>
          <w:b/>
          <w:i/>
        </w:rPr>
        <w:t>LICEO:</w:t>
      </w:r>
      <w:r>
        <w:t xml:space="preserve"> Nº3 DE MELO</w:t>
      </w:r>
    </w:p>
    <w:p w:rsidR="00C03F2A" w:rsidRDefault="00C03F2A" w:rsidP="00EE1DF8">
      <w:pPr>
        <w:spacing w:after="0"/>
      </w:pPr>
      <w:r w:rsidRPr="00C03F2A">
        <w:rPr>
          <w:b/>
          <w:i/>
        </w:rPr>
        <w:t>GRUPO:</w:t>
      </w:r>
      <w:r>
        <w:t xml:space="preserve"> 1º3</w:t>
      </w:r>
    </w:p>
    <w:p w:rsidR="00C03F2A" w:rsidRDefault="00C03F2A" w:rsidP="00EE1DF8">
      <w:pPr>
        <w:spacing w:after="0"/>
      </w:pPr>
      <w:r w:rsidRPr="00C03F2A">
        <w:rPr>
          <w:b/>
          <w:i/>
        </w:rPr>
        <w:t>EQUIPO DE OBSERVACIÓN Y APOYO:</w:t>
      </w:r>
      <w:r w:rsidR="00EE1DF8">
        <w:t xml:space="preserve"> MARIEL CORREA         </w:t>
      </w:r>
      <w:r>
        <w:t>Com. Visual</w:t>
      </w:r>
    </w:p>
    <w:p w:rsidR="00C03F2A" w:rsidRDefault="00C03F2A" w:rsidP="00EE1DF8">
      <w:pPr>
        <w:spacing w:after="0"/>
      </w:pPr>
      <w:r>
        <w:tab/>
      </w:r>
      <w:r>
        <w:tab/>
      </w:r>
      <w:r>
        <w:tab/>
      </w:r>
      <w:r>
        <w:tab/>
        <w:t xml:space="preserve">          </w:t>
      </w:r>
      <w:r w:rsidR="00EE1DF8">
        <w:t xml:space="preserve"> </w:t>
      </w:r>
      <w:r>
        <w:t xml:space="preserve">GALICIA MORALES      Directora (Sólo se hizo presente al   </w:t>
      </w:r>
    </w:p>
    <w:p w:rsidR="00C03F2A" w:rsidRDefault="00C03F2A" w:rsidP="00EE1DF8">
      <w:pPr>
        <w:spacing w:after="0"/>
      </w:pPr>
      <w:r>
        <w:t xml:space="preserve">                                                                                                    </w:t>
      </w:r>
      <w:r w:rsidR="00EE1DF8">
        <w:t xml:space="preserve">  </w:t>
      </w:r>
      <w:r>
        <w:t xml:space="preserve">     </w:t>
      </w:r>
      <w:proofErr w:type="gramStart"/>
      <w:r>
        <w:t>comienzo</w:t>
      </w:r>
      <w:proofErr w:type="gramEnd"/>
      <w:r>
        <w:t xml:space="preserve"> de la clase)</w:t>
      </w:r>
    </w:p>
    <w:p w:rsidR="00EE1DF8" w:rsidRDefault="00C03F2A" w:rsidP="00EE1DF8">
      <w:pPr>
        <w:spacing w:after="0"/>
      </w:pPr>
      <w:r>
        <w:t xml:space="preserve">                                                                  </w:t>
      </w:r>
      <w:r w:rsidR="00EE1DF8">
        <w:t xml:space="preserve">  </w:t>
      </w:r>
      <w:r>
        <w:t>SOLE</w:t>
      </w:r>
      <w:r w:rsidR="00EE1DF8">
        <w:t>DAD PY                Referente</w:t>
      </w:r>
    </w:p>
    <w:p w:rsidR="00EE1DF8" w:rsidRDefault="00EE1DF8" w:rsidP="00EE1DF8">
      <w:pPr>
        <w:spacing w:after="0"/>
        <w:rPr>
          <w:b/>
          <w:i/>
        </w:rPr>
      </w:pPr>
    </w:p>
    <w:p w:rsidR="00EE1DF8" w:rsidRDefault="00EE1DF8" w:rsidP="00EE1DF8">
      <w:pPr>
        <w:spacing w:after="0"/>
        <w:rPr>
          <w:b/>
          <w:i/>
        </w:rPr>
      </w:pPr>
    </w:p>
    <w:p w:rsidR="00EE1DF8" w:rsidRDefault="00EE1DF8" w:rsidP="00EE1DF8">
      <w:pPr>
        <w:spacing w:after="0"/>
      </w:pPr>
      <w:r w:rsidRPr="000D080C">
        <w:rPr>
          <w:b/>
          <w:i/>
        </w:rPr>
        <w:t>TEMA O TÓPICO GENERATIVO:</w:t>
      </w:r>
      <w:r>
        <w:t xml:space="preserve">       El tema elegido logra captar la atención y el interés de los </w:t>
      </w:r>
      <w:r w:rsidRPr="000D080C">
        <w:rPr>
          <w:b/>
          <w:i/>
        </w:rPr>
        <w:t>“PERSONAJES EN MOVIMIENTO”</w:t>
      </w:r>
      <w:r>
        <w:t xml:space="preserve">  </w:t>
      </w:r>
      <w:r>
        <w:t xml:space="preserve"> alumnos en cada una de las etapas del proyecto lo cual se  </w:t>
      </w:r>
    </w:p>
    <w:p w:rsidR="00EE1DF8" w:rsidRDefault="00EE1DF8" w:rsidP="00EE1DF8">
      <w:pPr>
        <w:spacing w:after="0"/>
      </w:pPr>
      <w:r>
        <w:t xml:space="preserve">                                                              </w:t>
      </w:r>
      <w:proofErr w:type="gramStart"/>
      <w:r>
        <w:t>visualiza</w:t>
      </w:r>
      <w:proofErr w:type="gramEnd"/>
      <w:r>
        <w:t xml:space="preserve"> en los resultados de propuestas anteriores a la de </w:t>
      </w:r>
    </w:p>
    <w:p w:rsidR="00EE1DF8" w:rsidRDefault="00EE1DF8" w:rsidP="00EE1DF8">
      <w:pPr>
        <w:spacing w:after="0"/>
      </w:pPr>
      <w:r>
        <w:t xml:space="preserve">                                                              </w:t>
      </w:r>
      <w:proofErr w:type="gramStart"/>
      <w:r>
        <w:t>la</w:t>
      </w:r>
      <w:proofErr w:type="gramEnd"/>
      <w:r>
        <w:t xml:space="preserve"> clase visitada.  </w:t>
      </w:r>
    </w:p>
    <w:p w:rsidR="00EE1DF8" w:rsidRDefault="00EE1DF8" w:rsidP="00EE1DF8">
      <w:pPr>
        <w:spacing w:after="0"/>
      </w:pPr>
      <w:r w:rsidRPr="000D080C">
        <w:rPr>
          <w:b/>
          <w:i/>
        </w:rPr>
        <w:t>JUSTIFICACIÓN DEL TEMA:</w:t>
      </w:r>
      <w:r>
        <w:t xml:space="preserve"> El proyecto se basó en la </w:t>
      </w:r>
      <w:r w:rsidR="000D080C">
        <w:t xml:space="preserve">obra de </w:t>
      </w:r>
      <w:r>
        <w:t>Joan Miró y se adecuó a los intereses de los alumnos</w:t>
      </w:r>
      <w:r w:rsidR="000D080C">
        <w:t>, ya que estos manifestaron interés por los personajes fantásticos,</w:t>
      </w:r>
      <w:r>
        <w:t xml:space="preserve"> y a los conocimientos previo</w:t>
      </w:r>
      <w:r w:rsidR="000D080C">
        <w:t>s acerca de la gramática visual, en los cuales se profundizó,  logrando traducir a un medio digital  y figuras tridimensionales, personajes originados a partir de la obra del autor estudiado.</w:t>
      </w:r>
    </w:p>
    <w:p w:rsidR="000D080C" w:rsidRDefault="000D080C" w:rsidP="00EE1DF8">
      <w:pPr>
        <w:spacing w:after="0"/>
      </w:pPr>
      <w:r w:rsidRPr="000D080C">
        <w:rPr>
          <w:b/>
          <w:i/>
        </w:rPr>
        <w:t>OBJETIVOS GENERALES:</w:t>
      </w:r>
      <w:r>
        <w:t xml:space="preserve"> Se cumplen atendiendo a los tres dominios, los alumnos demuestran conocimientos claros acerca del artista estudiado, su temática y estilo. Con gran habilidad utilizan los distintos elementos de la gramática visual y las TIC`S para demostrar ese conocimiento.</w:t>
      </w:r>
    </w:p>
    <w:p w:rsidR="000D080C" w:rsidRDefault="000D080C" w:rsidP="00EE1DF8">
      <w:pPr>
        <w:spacing w:after="0"/>
      </w:pPr>
      <w:r w:rsidRPr="003C781E">
        <w:rPr>
          <w:b/>
          <w:i/>
        </w:rPr>
        <w:t>OBJETIVOS ESPECÍFICOS:</w:t>
      </w:r>
      <w:r>
        <w:t xml:space="preserve"> </w:t>
      </w:r>
      <w:r w:rsidR="003C781E">
        <w:t>Estos también se cumplen con total claridad ya que los alumnos logran expresar el movimiento aparente a través de la animación de personajes fantásticos creados a partir de la obra de Miró.</w:t>
      </w:r>
    </w:p>
    <w:p w:rsidR="003C781E" w:rsidRDefault="003C781E" w:rsidP="00EE1DF8">
      <w:pPr>
        <w:spacing w:after="0"/>
      </w:pPr>
      <w:r w:rsidRPr="003C781E">
        <w:rPr>
          <w:b/>
          <w:i/>
        </w:rPr>
        <w:t>ESTRATEGIAS DE ABORDAJE Y METODOLOGÍA:</w:t>
      </w:r>
      <w:r>
        <w:t xml:space="preserve"> La docente propone un hilo conductor que comienza con el abordaje de la obra del artista mencionado, continúa con la búsqueda de un personaje fantástico en una composición lineal realizada previamente, pasando por la elaboración de personajes en plastilina y alambre y culminando en la animación con la técnica del STOP MOTION. Se manifiesta como guía y orientadora del proceso pero se apoya en aquellos alumnos que presentan mayor facilidad en el manejo de las TIC`S.</w:t>
      </w:r>
    </w:p>
    <w:p w:rsidR="003C781E" w:rsidRDefault="003C781E" w:rsidP="00EE1DF8">
      <w:pPr>
        <w:spacing w:after="0"/>
      </w:pPr>
      <w:r>
        <w:t>Las actividades están bien secuenciadas dando cue</w:t>
      </w:r>
      <w:r w:rsidR="00D8703C">
        <w:t>nta de un proceso muy productivo y significativo para los alumnos.</w:t>
      </w:r>
    </w:p>
    <w:p w:rsidR="00D8703C" w:rsidRPr="00D8703C" w:rsidRDefault="00D8703C" w:rsidP="00EE1DF8">
      <w:pPr>
        <w:spacing w:after="0"/>
        <w:rPr>
          <w:b/>
          <w:i/>
        </w:rPr>
      </w:pPr>
      <w:r w:rsidRPr="00D8703C">
        <w:rPr>
          <w:b/>
          <w:i/>
        </w:rPr>
        <w:t xml:space="preserve">TRES LOGROS A DESTACAR: </w:t>
      </w:r>
    </w:p>
    <w:p w:rsidR="00D8703C" w:rsidRDefault="00D8703C" w:rsidP="00D8703C">
      <w:pPr>
        <w:pStyle w:val="Prrafodelista"/>
        <w:numPr>
          <w:ilvl w:val="0"/>
          <w:numId w:val="1"/>
        </w:numPr>
        <w:spacing w:after="0"/>
      </w:pPr>
      <w:r>
        <w:t>Los alumnos se muestran muy motivados en todo momento, muy comprometidos con la tarea propuesta e involucrados en el trabajo de equipo. Algunos equipos lograron concretar la tarea mostrando los resultados de la animación y otros lo iban a subir posteriormente a la página de Facebook que el grupo utiliza para comunicarse.</w:t>
      </w:r>
    </w:p>
    <w:p w:rsidR="00D8703C" w:rsidRDefault="00D8703C" w:rsidP="00D8703C">
      <w:pPr>
        <w:pStyle w:val="Prrafodelista"/>
        <w:numPr>
          <w:ilvl w:val="0"/>
          <w:numId w:val="1"/>
        </w:numPr>
        <w:spacing w:after="0"/>
      </w:pPr>
      <w:r>
        <w:t>Ante cualquier dificultad planteada, se contó con aquellos alumnos que dispuestos e interesados sirvieron de orientadores para resolver los problemas. Por ejemplo, en el manejo del programa de edición (OPENSHOT) cuando se presentaron dudas acerca de insertar imágenes y sonido en la línea de tiempo.</w:t>
      </w:r>
    </w:p>
    <w:p w:rsidR="00D8703C" w:rsidRDefault="00D8703C" w:rsidP="00D8703C">
      <w:pPr>
        <w:pStyle w:val="Prrafodelista"/>
        <w:numPr>
          <w:ilvl w:val="0"/>
          <w:numId w:val="1"/>
        </w:numPr>
        <w:spacing w:after="0"/>
      </w:pPr>
      <w:r>
        <w:t>Se generó un clima de aula muy ameno y adecuado a la dinámica propuesta. Se visualizó compromiso por parte de alumnos y docente en todo momento. Muy buen relacionamiento.</w:t>
      </w:r>
    </w:p>
    <w:p w:rsidR="00D8703C" w:rsidRDefault="00C7410C" w:rsidP="00D8703C">
      <w:pPr>
        <w:spacing w:after="0"/>
      </w:pPr>
      <w:r w:rsidRPr="00C7410C">
        <w:rPr>
          <w:b/>
          <w:i/>
        </w:rPr>
        <w:t>EL DESAFÍO A FUTURO:</w:t>
      </w:r>
      <w:r>
        <w:t xml:space="preserve"> Continuar profundizando en la técnica del STOP MOTION y la edición de video así como la realización de fotomontajes de el o los personaje</w:t>
      </w:r>
      <w:bookmarkStart w:id="0" w:name="_GoBack"/>
      <w:r>
        <w:t>s en diferentes escenarios reales o imaginarios creados con otros estilos.</w:t>
      </w:r>
      <w:bookmarkEnd w:id="0"/>
    </w:p>
    <w:sectPr w:rsidR="00D8703C" w:rsidSect="00C741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50E6"/>
    <w:multiLevelType w:val="hybridMultilevel"/>
    <w:tmpl w:val="96AA7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2A"/>
    <w:rsid w:val="000D080C"/>
    <w:rsid w:val="003A3C84"/>
    <w:rsid w:val="003C781E"/>
    <w:rsid w:val="00C03F2A"/>
    <w:rsid w:val="00C7410C"/>
    <w:rsid w:val="00D8703C"/>
    <w:rsid w:val="00EE1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7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2014-11-24T14:37:00Z</dcterms:created>
  <dcterms:modified xsi:type="dcterms:W3CDTF">2014-11-24T15:30:00Z</dcterms:modified>
</cp:coreProperties>
</file>